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70C6" w14:textId="62DDF3AE" w:rsidR="00A37599" w:rsidRPr="00987DE7" w:rsidRDefault="00A37599" w:rsidP="0007040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987DE7">
        <w:rPr>
          <w:rFonts w:ascii="Times New Roman" w:hAnsi="Times New Roman" w:cs="Times New Roman"/>
        </w:rPr>
        <w:t xml:space="preserve">Серов Д.Е., </w:t>
      </w:r>
      <w:proofErr w:type="spellStart"/>
      <w:r w:rsidRPr="00987DE7">
        <w:rPr>
          <w:rFonts w:ascii="Times New Roman" w:hAnsi="Times New Roman" w:cs="Times New Roman"/>
        </w:rPr>
        <w:t>Карпейкин</w:t>
      </w:r>
      <w:proofErr w:type="spellEnd"/>
      <w:r w:rsidRPr="00987DE7">
        <w:rPr>
          <w:rFonts w:ascii="Times New Roman" w:hAnsi="Times New Roman" w:cs="Times New Roman"/>
        </w:rPr>
        <w:t xml:space="preserve"> А.Э.</w:t>
      </w:r>
    </w:p>
    <w:p w14:paraId="2B78DDD0" w14:textId="77777777" w:rsidR="00F862AD" w:rsidRDefault="00F862AD" w:rsidP="000704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862AD">
        <w:rPr>
          <w:rFonts w:ascii="Times New Roman" w:hAnsi="Times New Roman" w:cs="Times New Roman"/>
        </w:rPr>
        <w:t>ФГБОУ ВО «Московский государственный технический университет имени Н.Э. Баумана (национальный исследовательский университет)»</w:t>
      </w:r>
    </w:p>
    <w:p w14:paraId="1AB35E27" w14:textId="387EF02E" w:rsidR="00415A57" w:rsidRPr="00070405" w:rsidRDefault="00E5320B" w:rsidP="000704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0405">
        <w:t>DanSer202@yandex.ru</w:t>
      </w:r>
      <w:r w:rsidR="00A37599" w:rsidRPr="00070405">
        <w:rPr>
          <w:rFonts w:ascii="Times New Roman" w:hAnsi="Times New Roman" w:cs="Times New Roman"/>
        </w:rPr>
        <w:t xml:space="preserve">, </w:t>
      </w:r>
      <w:r w:rsidR="00736FBA" w:rsidRPr="00070405">
        <w:t>ankar2004@yandex.ru</w:t>
      </w:r>
    </w:p>
    <w:p w14:paraId="25046B75" w14:textId="77777777" w:rsidR="00736FBA" w:rsidRPr="00070405" w:rsidRDefault="00736FBA" w:rsidP="0007040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14:paraId="3AF89D78" w14:textId="31D9D815" w:rsidR="003C6751" w:rsidRPr="00987DE7" w:rsidRDefault="003C6751" w:rsidP="007B6D0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987DE7">
        <w:rPr>
          <w:rFonts w:ascii="Times New Roman" w:hAnsi="Times New Roman" w:cs="Times New Roman"/>
          <w:b/>
          <w:bCs/>
        </w:rPr>
        <w:t>Модель практической подготовки специалистов по внедрению систем электронного документооборота на основе прямого взаимодействия вуза и индустриального партнера</w:t>
      </w:r>
    </w:p>
    <w:p w14:paraId="07F175F9" w14:textId="7EC49246" w:rsidR="00A37599" w:rsidRPr="00415A57" w:rsidRDefault="00A37599" w:rsidP="0007040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87DE7">
        <w:rPr>
          <w:rFonts w:ascii="Times New Roman" w:hAnsi="Times New Roman" w:cs="Times New Roman"/>
          <w:lang w:val="en-US"/>
        </w:rPr>
        <w:t xml:space="preserve">Serov D.E., </w:t>
      </w:r>
      <w:proofErr w:type="spellStart"/>
      <w:r w:rsidRPr="00987DE7">
        <w:rPr>
          <w:rFonts w:ascii="Times New Roman" w:hAnsi="Times New Roman" w:cs="Times New Roman"/>
          <w:lang w:val="en-US"/>
        </w:rPr>
        <w:t>Karpeikin</w:t>
      </w:r>
      <w:proofErr w:type="spellEnd"/>
      <w:r w:rsidRPr="00987DE7">
        <w:rPr>
          <w:rFonts w:ascii="Times New Roman" w:hAnsi="Times New Roman" w:cs="Times New Roman"/>
          <w:lang w:val="en-US"/>
        </w:rPr>
        <w:t xml:space="preserve"> A.E.</w:t>
      </w:r>
    </w:p>
    <w:p w14:paraId="55478FA6" w14:textId="07788B4A" w:rsidR="00A37599" w:rsidRPr="00415A57" w:rsidRDefault="00A37599" w:rsidP="007B6D06">
      <w:pPr>
        <w:spacing w:after="120" w:line="240" w:lineRule="auto"/>
        <w:jc w:val="center"/>
        <w:rPr>
          <w:rFonts w:ascii="Times New Roman" w:hAnsi="Times New Roman" w:cs="Times New Roman"/>
          <w:lang w:val="en-US"/>
        </w:rPr>
      </w:pPr>
      <w:r w:rsidRPr="00987DE7">
        <w:rPr>
          <w:rFonts w:ascii="Times New Roman" w:hAnsi="Times New Roman" w:cs="Times New Roman"/>
          <w:lang w:val="en-US"/>
        </w:rPr>
        <w:t>Bauman Moscow State Technical University</w:t>
      </w:r>
    </w:p>
    <w:p w14:paraId="693651DC" w14:textId="3BEBB188" w:rsidR="00987DE7" w:rsidRPr="00415A57" w:rsidRDefault="00A37599" w:rsidP="007B6D06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87DE7">
        <w:rPr>
          <w:rFonts w:ascii="Times New Roman" w:hAnsi="Times New Roman" w:cs="Times New Roman"/>
          <w:b/>
          <w:bCs/>
          <w:lang w:val="en-US"/>
        </w:rPr>
        <w:t xml:space="preserve">A model for practical training of specialists in </w:t>
      </w:r>
      <w:r w:rsidR="00C80D89">
        <w:rPr>
          <w:rFonts w:ascii="Times New Roman" w:hAnsi="Times New Roman" w:cs="Times New Roman"/>
          <w:b/>
          <w:bCs/>
          <w:lang w:val="en-US"/>
        </w:rPr>
        <w:t>deployment</w:t>
      </w:r>
      <w:r w:rsidRPr="00987DE7">
        <w:rPr>
          <w:rFonts w:ascii="Times New Roman" w:hAnsi="Times New Roman" w:cs="Times New Roman"/>
          <w:b/>
          <w:bCs/>
          <w:lang w:val="en-US"/>
        </w:rPr>
        <w:t xml:space="preserve"> of electronic document management systems based on direct </w:t>
      </w:r>
      <w:r w:rsidR="005C00DD">
        <w:rPr>
          <w:rFonts w:ascii="Times New Roman" w:hAnsi="Times New Roman" w:cs="Times New Roman"/>
          <w:b/>
          <w:bCs/>
          <w:lang w:val="en-US"/>
        </w:rPr>
        <w:t>collaboration</w:t>
      </w:r>
      <w:r w:rsidR="00C80D89" w:rsidRPr="00987DE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87DE7">
        <w:rPr>
          <w:rFonts w:ascii="Times New Roman" w:hAnsi="Times New Roman" w:cs="Times New Roman"/>
          <w:b/>
          <w:bCs/>
          <w:lang w:val="en-US"/>
        </w:rPr>
        <w:t>between university and an industrial partner</w:t>
      </w:r>
      <w:r w:rsidR="00C80D89">
        <w:rPr>
          <w:rFonts w:ascii="Times New Roman" w:hAnsi="Times New Roman" w:cs="Times New Roman"/>
          <w:b/>
          <w:bCs/>
          <w:lang w:val="en-US"/>
        </w:rPr>
        <w:t xml:space="preserve"> company</w:t>
      </w:r>
    </w:p>
    <w:p w14:paraId="09401347" w14:textId="6D46EBAB" w:rsidR="00987DE7" w:rsidRPr="00987DE7" w:rsidRDefault="00987DE7" w:rsidP="007B6D06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987DE7">
        <w:rPr>
          <w:rFonts w:ascii="Times New Roman" w:hAnsi="Times New Roman" w:cs="Times New Roman"/>
          <w:b/>
          <w:bCs/>
        </w:rPr>
        <w:t>Аннотация</w:t>
      </w:r>
    </w:p>
    <w:p w14:paraId="2F62983F" w14:textId="7F2D4702" w:rsidR="00987DE7" w:rsidRPr="003A1C2C" w:rsidRDefault="00987DE7" w:rsidP="003A1C2C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</w:rPr>
        <w:t>В статье рассматривается практико-ориентированная модель подготовки специалистов в области внедрения систем электронного документооборота (СЭД) на платформе «1</w:t>
      </w:r>
      <w:proofErr w:type="gramStart"/>
      <w:r w:rsidRPr="00987DE7">
        <w:rPr>
          <w:rFonts w:ascii="Times New Roman" w:hAnsi="Times New Roman" w:cs="Times New Roman"/>
        </w:rPr>
        <w:t>С:Документооборот</w:t>
      </w:r>
      <w:proofErr w:type="gramEnd"/>
      <w:r w:rsidRPr="00987DE7">
        <w:rPr>
          <w:rFonts w:ascii="Times New Roman" w:hAnsi="Times New Roman" w:cs="Times New Roman"/>
        </w:rPr>
        <w:t xml:space="preserve">». Модель основана на прямом взаимодействии технического вуза (МГТУ им. Н.Э. Баумана) и </w:t>
      </w:r>
      <w:r w:rsidRPr="00422E2F">
        <w:rPr>
          <w:rFonts w:ascii="Times New Roman" w:hAnsi="Times New Roman" w:cs="Times New Roman"/>
        </w:rPr>
        <w:t>компании-интегратора</w:t>
      </w:r>
      <w:r w:rsidRPr="00987DE7">
        <w:rPr>
          <w:rFonts w:ascii="Times New Roman" w:hAnsi="Times New Roman" w:cs="Times New Roman"/>
        </w:rPr>
        <w:t xml:space="preserve"> (</w:t>
      </w:r>
      <w:r w:rsidR="004345C6">
        <w:rPr>
          <w:rFonts w:ascii="Times New Roman" w:hAnsi="Times New Roman" w:cs="Times New Roman"/>
        </w:rPr>
        <w:t xml:space="preserve">АО «Академия </w:t>
      </w:r>
      <w:r w:rsidR="00422E2F">
        <w:rPr>
          <w:rFonts w:ascii="Times New Roman" w:hAnsi="Times New Roman" w:cs="Times New Roman"/>
        </w:rPr>
        <w:t>Д</w:t>
      </w:r>
      <w:r w:rsidR="004345C6">
        <w:rPr>
          <w:rFonts w:ascii="Times New Roman" w:hAnsi="Times New Roman" w:cs="Times New Roman"/>
        </w:rPr>
        <w:t>окументооборота»</w:t>
      </w:r>
      <w:r w:rsidRPr="00987DE7">
        <w:rPr>
          <w:rFonts w:ascii="Times New Roman" w:hAnsi="Times New Roman" w:cs="Times New Roman"/>
        </w:rPr>
        <w:t xml:space="preserve">) и </w:t>
      </w:r>
      <w:r w:rsidRPr="00E4423F">
        <w:rPr>
          <w:rFonts w:ascii="Times New Roman" w:hAnsi="Times New Roman" w:cs="Times New Roman"/>
        </w:rPr>
        <w:t>включает</w:t>
      </w:r>
      <w:r w:rsidRPr="00987DE7">
        <w:rPr>
          <w:rFonts w:ascii="Times New Roman" w:hAnsi="Times New Roman" w:cs="Times New Roman"/>
        </w:rPr>
        <w:t xml:space="preserve"> </w:t>
      </w:r>
      <w:r w:rsidR="00415A57" w:rsidRPr="00E4423F">
        <w:rPr>
          <w:rFonts w:ascii="Times New Roman" w:hAnsi="Times New Roman" w:cs="Times New Roman"/>
        </w:rPr>
        <w:t>в себ</w:t>
      </w:r>
      <w:r w:rsidR="003A1C2C" w:rsidRPr="00E4423F">
        <w:rPr>
          <w:rFonts w:ascii="Times New Roman" w:hAnsi="Times New Roman" w:cs="Times New Roman"/>
        </w:rPr>
        <w:t>я</w:t>
      </w:r>
      <w:r w:rsidR="00415A57">
        <w:rPr>
          <w:rFonts w:ascii="Times New Roman" w:hAnsi="Times New Roman" w:cs="Times New Roman"/>
        </w:rPr>
        <w:t xml:space="preserve"> </w:t>
      </w:r>
      <w:r w:rsidRPr="00987DE7">
        <w:rPr>
          <w:rFonts w:ascii="Times New Roman" w:hAnsi="Times New Roman" w:cs="Times New Roman"/>
        </w:rPr>
        <w:t xml:space="preserve">три этапа: дистанционное обучение, </w:t>
      </w:r>
      <w:r w:rsidR="003A1C2C" w:rsidRPr="00E4423F">
        <w:rPr>
          <w:rFonts w:ascii="Times New Roman" w:hAnsi="Times New Roman" w:cs="Times New Roman"/>
        </w:rPr>
        <w:t>подключение</w:t>
      </w:r>
      <w:r w:rsidR="003A1C2C">
        <w:rPr>
          <w:rFonts w:ascii="Times New Roman" w:hAnsi="Times New Roman" w:cs="Times New Roman"/>
        </w:rPr>
        <w:t xml:space="preserve"> к</w:t>
      </w:r>
      <w:r w:rsidRPr="00987DE7">
        <w:rPr>
          <w:rFonts w:ascii="Times New Roman" w:hAnsi="Times New Roman" w:cs="Times New Roman"/>
        </w:rPr>
        <w:t xml:space="preserve"> реальны</w:t>
      </w:r>
      <w:r w:rsidR="003A1C2C">
        <w:rPr>
          <w:rFonts w:ascii="Times New Roman" w:hAnsi="Times New Roman" w:cs="Times New Roman"/>
        </w:rPr>
        <w:t>м</w:t>
      </w:r>
      <w:r w:rsidRPr="00987DE7">
        <w:rPr>
          <w:rFonts w:ascii="Times New Roman" w:hAnsi="Times New Roman" w:cs="Times New Roman"/>
        </w:rPr>
        <w:t xml:space="preserve"> проект</w:t>
      </w:r>
      <w:r w:rsidR="003A1C2C">
        <w:rPr>
          <w:rFonts w:ascii="Times New Roman" w:hAnsi="Times New Roman" w:cs="Times New Roman"/>
        </w:rPr>
        <w:t>ам</w:t>
      </w:r>
      <w:r w:rsidRPr="00987DE7">
        <w:rPr>
          <w:rFonts w:ascii="Times New Roman" w:hAnsi="Times New Roman" w:cs="Times New Roman"/>
        </w:rPr>
        <w:t xml:space="preserve"> компании и написание выпускной квалификационной работы.</w:t>
      </w:r>
      <w:r w:rsidR="00415A57">
        <w:rPr>
          <w:rFonts w:ascii="Times New Roman" w:hAnsi="Times New Roman" w:cs="Times New Roman"/>
        </w:rPr>
        <w:t xml:space="preserve"> </w:t>
      </w:r>
      <w:r w:rsidRPr="00987DE7">
        <w:rPr>
          <w:rFonts w:ascii="Times New Roman" w:hAnsi="Times New Roman" w:cs="Times New Roman"/>
        </w:rPr>
        <w:t xml:space="preserve">Описаны результаты апробации модели, полученные преимущества для участников процесса (студент </w:t>
      </w:r>
      <w:r w:rsidR="00C77A34" w:rsidRPr="00C77A34">
        <w:rPr>
          <w:rFonts w:ascii="Times New Roman" w:hAnsi="Times New Roman" w:cs="Times New Roman"/>
        </w:rPr>
        <w:t>—</w:t>
      </w:r>
      <w:r w:rsidRPr="00987DE7">
        <w:rPr>
          <w:rFonts w:ascii="Times New Roman" w:hAnsi="Times New Roman" w:cs="Times New Roman"/>
        </w:rPr>
        <w:t xml:space="preserve"> вуз </w:t>
      </w:r>
      <w:r w:rsidR="00C77A34" w:rsidRPr="00C77A34">
        <w:rPr>
          <w:rFonts w:ascii="Times New Roman" w:hAnsi="Times New Roman" w:cs="Times New Roman"/>
        </w:rPr>
        <w:t>—</w:t>
      </w:r>
      <w:r w:rsidRPr="00987DE7">
        <w:rPr>
          <w:rFonts w:ascii="Times New Roman" w:hAnsi="Times New Roman" w:cs="Times New Roman"/>
        </w:rPr>
        <w:t xml:space="preserve"> работодатель), а также возможные ограничения.</w:t>
      </w:r>
    </w:p>
    <w:p w14:paraId="2A01B8AD" w14:textId="2B2F5111" w:rsidR="00987DE7" w:rsidRPr="00987DE7" w:rsidRDefault="00987DE7" w:rsidP="007B6D06">
      <w:pPr>
        <w:spacing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987DE7">
        <w:rPr>
          <w:rFonts w:ascii="Times New Roman" w:hAnsi="Times New Roman" w:cs="Times New Roman"/>
          <w:b/>
          <w:bCs/>
          <w:lang w:val="en-US"/>
        </w:rPr>
        <w:t>Abstract</w:t>
      </w:r>
    </w:p>
    <w:p w14:paraId="7E6C95BE" w14:textId="395A4B01" w:rsidR="00987DE7" w:rsidRPr="00415A57" w:rsidRDefault="00987DE7" w:rsidP="00987DE7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87DE7">
        <w:rPr>
          <w:rFonts w:ascii="Times New Roman" w:hAnsi="Times New Roman" w:cs="Times New Roman"/>
          <w:lang w:val="en-US"/>
        </w:rPr>
        <w:tab/>
      </w:r>
      <w:r w:rsidR="00E4423F" w:rsidRPr="00E4423F">
        <w:rPr>
          <w:rFonts w:ascii="Times New Roman" w:hAnsi="Times New Roman" w:cs="Times New Roman"/>
          <w:lang w:val="en-US"/>
        </w:rPr>
        <w:t>Th</w:t>
      </w:r>
      <w:r w:rsidR="005C00DD">
        <w:rPr>
          <w:rFonts w:ascii="Times New Roman" w:hAnsi="Times New Roman" w:cs="Times New Roman"/>
          <w:lang w:val="en-US"/>
        </w:rPr>
        <w:t>e</w:t>
      </w:r>
      <w:r w:rsidR="00E4423F" w:rsidRPr="00E4423F">
        <w:rPr>
          <w:rFonts w:ascii="Times New Roman" w:hAnsi="Times New Roman" w:cs="Times New Roman"/>
          <w:lang w:val="en-US"/>
        </w:rPr>
        <w:t xml:space="preserve"> article examines a practice-oriented model for training specialists in </w:t>
      </w:r>
      <w:r w:rsidR="005C00DD">
        <w:rPr>
          <w:rFonts w:ascii="Times New Roman" w:hAnsi="Times New Roman" w:cs="Times New Roman"/>
          <w:lang w:val="en-US"/>
        </w:rPr>
        <w:t xml:space="preserve">deployment </w:t>
      </w:r>
      <w:r w:rsidR="00E4423F" w:rsidRPr="00E4423F">
        <w:rPr>
          <w:rFonts w:ascii="Times New Roman" w:hAnsi="Times New Roman" w:cs="Times New Roman"/>
          <w:lang w:val="en-US"/>
        </w:rPr>
        <w:t>of electronic document management systems (EDMS) based on the 1</w:t>
      </w:r>
      <w:proofErr w:type="gramStart"/>
      <w:r w:rsidR="00E4423F" w:rsidRPr="00E4423F">
        <w:rPr>
          <w:rFonts w:ascii="Times New Roman" w:hAnsi="Times New Roman" w:cs="Times New Roman"/>
          <w:lang w:val="en-US"/>
        </w:rPr>
        <w:t>C:Document</w:t>
      </w:r>
      <w:proofErr w:type="gramEnd"/>
      <w:r w:rsidR="00E4423F" w:rsidRPr="00E4423F">
        <w:rPr>
          <w:rFonts w:ascii="Times New Roman" w:hAnsi="Times New Roman" w:cs="Times New Roman"/>
          <w:lang w:val="en-US"/>
        </w:rPr>
        <w:t xml:space="preserve"> Management platform. The model is based on direct collaboration between a technical university (Bauman Moscow State Technical University) and an integrator (the </w:t>
      </w:r>
      <w:proofErr w:type="spellStart"/>
      <w:r w:rsidR="00E4423F" w:rsidRPr="00E4423F">
        <w:rPr>
          <w:rFonts w:ascii="Times New Roman" w:hAnsi="Times New Roman" w:cs="Times New Roman"/>
          <w:lang w:val="en-US"/>
        </w:rPr>
        <w:t>Lushnikov</w:t>
      </w:r>
      <w:proofErr w:type="spellEnd"/>
      <w:r w:rsidR="00E4423F" w:rsidRPr="00E4423F">
        <w:rPr>
          <w:rFonts w:ascii="Times New Roman" w:hAnsi="Times New Roman" w:cs="Times New Roman"/>
          <w:lang w:val="en-US"/>
        </w:rPr>
        <w:t xml:space="preserve"> &amp; Partners Document Management Academy)</w:t>
      </w:r>
      <w:r w:rsidR="00B1466F">
        <w:rPr>
          <w:rFonts w:ascii="Times New Roman" w:hAnsi="Times New Roman" w:cs="Times New Roman"/>
          <w:lang w:val="en-US"/>
        </w:rPr>
        <w:t>. It</w:t>
      </w:r>
      <w:r w:rsidR="00E4423F" w:rsidRPr="00E4423F">
        <w:rPr>
          <w:rFonts w:ascii="Times New Roman" w:hAnsi="Times New Roman" w:cs="Times New Roman"/>
          <w:lang w:val="en-US"/>
        </w:rPr>
        <w:t xml:space="preserve"> includes three stages: distance learning, participation in real</w:t>
      </w:r>
      <w:r w:rsidR="00B1466F">
        <w:rPr>
          <w:rFonts w:ascii="Times New Roman" w:hAnsi="Times New Roman" w:cs="Times New Roman"/>
          <w:lang w:val="en-US"/>
        </w:rPr>
        <w:t>-life</w:t>
      </w:r>
      <w:r w:rsidR="00E4423F" w:rsidRPr="00E4423F">
        <w:rPr>
          <w:rFonts w:ascii="Times New Roman" w:hAnsi="Times New Roman" w:cs="Times New Roman"/>
          <w:lang w:val="en-US"/>
        </w:rPr>
        <w:t xml:space="preserve"> company projects, and </w:t>
      </w:r>
      <w:r w:rsidR="00B1466F">
        <w:rPr>
          <w:rFonts w:ascii="Times New Roman" w:hAnsi="Times New Roman" w:cs="Times New Roman"/>
          <w:lang w:val="en-US"/>
        </w:rPr>
        <w:t xml:space="preserve">preparation of </w:t>
      </w:r>
      <w:r w:rsidR="00E4423F" w:rsidRPr="00E4423F">
        <w:rPr>
          <w:rFonts w:ascii="Times New Roman" w:hAnsi="Times New Roman" w:cs="Times New Roman"/>
          <w:lang w:val="en-US"/>
        </w:rPr>
        <w:t xml:space="preserve">a </w:t>
      </w:r>
      <w:r w:rsidR="00B1466F">
        <w:rPr>
          <w:rFonts w:ascii="Times New Roman" w:hAnsi="Times New Roman" w:cs="Times New Roman"/>
          <w:lang w:val="en-US"/>
        </w:rPr>
        <w:t xml:space="preserve">graduation </w:t>
      </w:r>
      <w:r w:rsidR="00E4423F" w:rsidRPr="00E4423F">
        <w:rPr>
          <w:rFonts w:ascii="Times New Roman" w:hAnsi="Times New Roman" w:cs="Times New Roman"/>
          <w:lang w:val="en-US"/>
        </w:rPr>
        <w:t xml:space="preserve">thesis. The </w:t>
      </w:r>
      <w:r w:rsidR="00B1466F">
        <w:rPr>
          <w:rFonts w:ascii="Times New Roman" w:hAnsi="Times New Roman" w:cs="Times New Roman"/>
          <w:lang w:val="en-US"/>
        </w:rPr>
        <w:t xml:space="preserve">authors describe the </w:t>
      </w:r>
      <w:r w:rsidR="00E4423F" w:rsidRPr="00E4423F">
        <w:rPr>
          <w:rFonts w:ascii="Times New Roman" w:hAnsi="Times New Roman" w:cs="Times New Roman"/>
          <w:lang w:val="en-US"/>
        </w:rPr>
        <w:t xml:space="preserve">results of the model's testing, </w:t>
      </w:r>
      <w:r w:rsidR="00B1466F">
        <w:rPr>
          <w:rFonts w:ascii="Times New Roman" w:hAnsi="Times New Roman" w:cs="Times New Roman"/>
          <w:lang w:val="en-US"/>
        </w:rPr>
        <w:t xml:space="preserve">its </w:t>
      </w:r>
      <w:r w:rsidR="00E4423F" w:rsidRPr="00E4423F">
        <w:rPr>
          <w:rFonts w:ascii="Times New Roman" w:hAnsi="Times New Roman" w:cs="Times New Roman"/>
          <w:lang w:val="en-US"/>
        </w:rPr>
        <w:t>benefits for participants (</w:t>
      </w:r>
      <w:proofErr w:type="gramStart"/>
      <w:r w:rsidR="00E4423F" w:rsidRPr="00E4423F">
        <w:rPr>
          <w:rFonts w:ascii="Times New Roman" w:hAnsi="Times New Roman" w:cs="Times New Roman"/>
          <w:lang w:val="en-US"/>
        </w:rPr>
        <w:t>student</w:t>
      </w:r>
      <w:proofErr w:type="gramEnd"/>
      <w:r w:rsidR="00E4423F" w:rsidRPr="00E4423F">
        <w:rPr>
          <w:rFonts w:ascii="Times New Roman" w:hAnsi="Times New Roman" w:cs="Times New Roman"/>
          <w:lang w:val="en-US"/>
        </w:rPr>
        <w:t>, university, and employer), and potential limitations.</w:t>
      </w:r>
    </w:p>
    <w:p w14:paraId="04081BF1" w14:textId="5C9A148F" w:rsidR="00987DE7" w:rsidRPr="00987DE7" w:rsidRDefault="00987DE7" w:rsidP="00987DE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Ключевые слова:</w:t>
      </w:r>
      <w:r w:rsidRPr="00987DE7">
        <w:rPr>
          <w:rFonts w:ascii="Times New Roman" w:hAnsi="Times New Roman" w:cs="Times New Roman"/>
        </w:rPr>
        <w:t xml:space="preserve"> </w:t>
      </w:r>
      <w:r w:rsidR="00C77A34">
        <w:rPr>
          <w:rFonts w:ascii="Times New Roman" w:hAnsi="Times New Roman" w:cs="Times New Roman"/>
        </w:rPr>
        <w:t>«</w:t>
      </w:r>
      <w:r w:rsidRPr="00987DE7">
        <w:rPr>
          <w:rFonts w:ascii="Times New Roman" w:hAnsi="Times New Roman" w:cs="Times New Roman"/>
        </w:rPr>
        <w:t>1</w:t>
      </w:r>
      <w:proofErr w:type="gramStart"/>
      <w:r w:rsidRPr="00987DE7">
        <w:rPr>
          <w:rFonts w:ascii="Times New Roman" w:hAnsi="Times New Roman" w:cs="Times New Roman"/>
        </w:rPr>
        <w:t>С:Документооборот</w:t>
      </w:r>
      <w:proofErr w:type="gramEnd"/>
      <w:r w:rsidR="00C77A34">
        <w:rPr>
          <w:rFonts w:ascii="Times New Roman" w:hAnsi="Times New Roman" w:cs="Times New Roman"/>
        </w:rPr>
        <w:t>»</w:t>
      </w:r>
      <w:r w:rsidRPr="00987DE7">
        <w:rPr>
          <w:rFonts w:ascii="Times New Roman" w:hAnsi="Times New Roman" w:cs="Times New Roman"/>
        </w:rPr>
        <w:t>, электронный</w:t>
      </w:r>
      <w:r w:rsidR="00C77A34">
        <w:rPr>
          <w:rFonts w:ascii="Times New Roman" w:hAnsi="Times New Roman" w:cs="Times New Roman"/>
        </w:rPr>
        <w:t>,</w:t>
      </w:r>
      <w:r w:rsidRPr="00987DE7">
        <w:rPr>
          <w:rFonts w:ascii="Times New Roman" w:hAnsi="Times New Roman" w:cs="Times New Roman"/>
        </w:rPr>
        <w:t xml:space="preserve"> документооборот, практико-ориентированн</w:t>
      </w:r>
      <w:r w:rsidR="00C77A34">
        <w:rPr>
          <w:rFonts w:ascii="Times New Roman" w:hAnsi="Times New Roman" w:cs="Times New Roman"/>
        </w:rPr>
        <w:t>ый,</w:t>
      </w:r>
      <w:r w:rsidRPr="00987DE7">
        <w:rPr>
          <w:rFonts w:ascii="Times New Roman" w:hAnsi="Times New Roman" w:cs="Times New Roman"/>
        </w:rPr>
        <w:t xml:space="preserve"> обучение, подготовка</w:t>
      </w:r>
      <w:r w:rsidR="00C77A34">
        <w:rPr>
          <w:rFonts w:ascii="Times New Roman" w:hAnsi="Times New Roman" w:cs="Times New Roman"/>
        </w:rPr>
        <w:t>,</w:t>
      </w:r>
      <w:r w:rsidRPr="00987DE7">
        <w:rPr>
          <w:rFonts w:ascii="Times New Roman" w:hAnsi="Times New Roman" w:cs="Times New Roman"/>
        </w:rPr>
        <w:t xml:space="preserve"> кадр</w:t>
      </w:r>
      <w:r w:rsidR="00C77A34">
        <w:rPr>
          <w:rFonts w:ascii="Times New Roman" w:hAnsi="Times New Roman" w:cs="Times New Roman"/>
        </w:rPr>
        <w:t>ы</w:t>
      </w:r>
      <w:r w:rsidRPr="00987DE7">
        <w:rPr>
          <w:rFonts w:ascii="Times New Roman" w:hAnsi="Times New Roman" w:cs="Times New Roman"/>
        </w:rPr>
        <w:t>, взаимодействие</w:t>
      </w:r>
      <w:r w:rsidR="00C77A34">
        <w:rPr>
          <w:rFonts w:ascii="Times New Roman" w:hAnsi="Times New Roman" w:cs="Times New Roman"/>
        </w:rPr>
        <w:t>,</w:t>
      </w:r>
      <w:r w:rsidRPr="00987DE7">
        <w:rPr>
          <w:rFonts w:ascii="Times New Roman" w:hAnsi="Times New Roman" w:cs="Times New Roman"/>
        </w:rPr>
        <w:t xml:space="preserve"> вуз</w:t>
      </w:r>
      <w:r w:rsidR="00C77A34">
        <w:rPr>
          <w:rFonts w:ascii="Times New Roman" w:hAnsi="Times New Roman" w:cs="Times New Roman"/>
        </w:rPr>
        <w:t xml:space="preserve">, </w:t>
      </w:r>
      <w:r w:rsidRPr="00987DE7">
        <w:rPr>
          <w:rFonts w:ascii="Times New Roman" w:hAnsi="Times New Roman" w:cs="Times New Roman"/>
        </w:rPr>
        <w:t>работодател</w:t>
      </w:r>
      <w:r w:rsidR="00C77A34">
        <w:rPr>
          <w:rFonts w:ascii="Times New Roman" w:hAnsi="Times New Roman" w:cs="Times New Roman"/>
        </w:rPr>
        <w:t>ь</w:t>
      </w:r>
      <w:r w:rsidRPr="00987DE7">
        <w:rPr>
          <w:rFonts w:ascii="Times New Roman" w:hAnsi="Times New Roman" w:cs="Times New Roman"/>
        </w:rPr>
        <w:t>, студенческ</w:t>
      </w:r>
      <w:r w:rsidR="00C77A34">
        <w:rPr>
          <w:rFonts w:ascii="Times New Roman" w:hAnsi="Times New Roman" w:cs="Times New Roman"/>
        </w:rPr>
        <w:t>ий,</w:t>
      </w:r>
      <w:r w:rsidRPr="00987DE7">
        <w:rPr>
          <w:rFonts w:ascii="Times New Roman" w:hAnsi="Times New Roman" w:cs="Times New Roman"/>
        </w:rPr>
        <w:t xml:space="preserve"> практика</w:t>
      </w:r>
    </w:p>
    <w:p w14:paraId="47F66689" w14:textId="6E317E33" w:rsidR="00987DE7" w:rsidRPr="00653D1A" w:rsidRDefault="00987DE7" w:rsidP="00987DE7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  <w:r w:rsidRPr="00987DE7">
        <w:rPr>
          <w:rFonts w:ascii="Times New Roman" w:hAnsi="Times New Roman" w:cs="Times New Roman"/>
          <w:b/>
          <w:bCs/>
          <w:lang w:val="en-US"/>
        </w:rPr>
        <w:t>Keywords:</w:t>
      </w:r>
      <w:r w:rsidRPr="00987DE7">
        <w:rPr>
          <w:rFonts w:ascii="Times New Roman" w:hAnsi="Times New Roman" w:cs="Times New Roman"/>
          <w:lang w:val="en-US"/>
        </w:rPr>
        <w:t xml:space="preserve"> 1</w:t>
      </w:r>
      <w:proofErr w:type="gramStart"/>
      <w:r w:rsidRPr="00987DE7">
        <w:rPr>
          <w:rFonts w:ascii="Times New Roman" w:hAnsi="Times New Roman" w:cs="Times New Roman"/>
          <w:lang w:val="en-US"/>
        </w:rPr>
        <w:t>C:Document</w:t>
      </w:r>
      <w:proofErr w:type="gramEnd"/>
      <w:r w:rsidRPr="00987DE7">
        <w:rPr>
          <w:rFonts w:ascii="Times New Roman" w:hAnsi="Times New Roman" w:cs="Times New Roman"/>
          <w:lang w:val="en-US"/>
        </w:rPr>
        <w:t xml:space="preserve"> Management, electronic document management, practice-oriented training, personnel training, university-employer </w:t>
      </w:r>
      <w:r w:rsidR="00154E6B">
        <w:rPr>
          <w:rFonts w:ascii="Times New Roman" w:hAnsi="Times New Roman" w:cs="Times New Roman"/>
          <w:lang w:val="en-US"/>
        </w:rPr>
        <w:t>collaboration</w:t>
      </w:r>
      <w:r w:rsidRPr="00987DE7">
        <w:rPr>
          <w:rFonts w:ascii="Times New Roman" w:hAnsi="Times New Roman" w:cs="Times New Roman"/>
          <w:lang w:val="en-US"/>
        </w:rPr>
        <w:t>, student internship</w:t>
      </w:r>
    </w:p>
    <w:p w14:paraId="04583A8D" w14:textId="365939C3" w:rsidR="003C6751" w:rsidRPr="00987DE7" w:rsidRDefault="00987DE7" w:rsidP="007B6D06">
      <w:pPr>
        <w:pStyle w:val="a7"/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Введение</w:t>
      </w:r>
    </w:p>
    <w:p w14:paraId="3DBD1FF6" w14:textId="7BC3615C" w:rsidR="00720815" w:rsidRDefault="00E4423F" w:rsidP="000704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E4423F">
        <w:rPr>
          <w:rFonts w:ascii="Times New Roman" w:hAnsi="Times New Roman" w:cs="Times New Roman"/>
        </w:rPr>
        <w:t>ейчас многие предприятия стремятся к цифровизации и автоматизации работы. Один из важных этапов автоматизации</w:t>
      </w:r>
      <w:r>
        <w:rPr>
          <w:rFonts w:ascii="Times New Roman" w:hAnsi="Times New Roman" w:cs="Times New Roman"/>
        </w:rPr>
        <w:t xml:space="preserve"> </w:t>
      </w:r>
      <w:r w:rsidR="00C77A34" w:rsidRPr="00C77A34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Pr="00E4423F">
        <w:rPr>
          <w:rFonts w:ascii="Times New Roman" w:hAnsi="Times New Roman" w:cs="Times New Roman"/>
        </w:rPr>
        <w:t xml:space="preserve">внедрение систем ЭДО, поскольку на документообороте базируется система управления любого предприятия. </w:t>
      </w:r>
      <w:r w:rsidR="003C6751" w:rsidRPr="00987DE7">
        <w:rPr>
          <w:rFonts w:ascii="Times New Roman" w:hAnsi="Times New Roman" w:cs="Times New Roman"/>
        </w:rPr>
        <w:t xml:space="preserve">Цифровизация управления предприятиями создает острый дефицит квалифицированных кадров для внедрения и сопровождения систем электронного документооборота (СЭД). </w:t>
      </w:r>
    </w:p>
    <w:p w14:paraId="6EBDCDDF" w14:textId="117B09ED" w:rsidR="003C6751" w:rsidRPr="00E4423F" w:rsidRDefault="003C6751" w:rsidP="00987DE7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</w:rPr>
        <w:t>Существующие образовательные программы в российских вузах</w:t>
      </w:r>
      <w:r w:rsidR="00415A57">
        <w:rPr>
          <w:rFonts w:ascii="Times New Roman" w:hAnsi="Times New Roman" w:cs="Times New Roman"/>
        </w:rPr>
        <w:t xml:space="preserve">, </w:t>
      </w:r>
      <w:r w:rsidR="00415A57" w:rsidRPr="00E4423F">
        <w:rPr>
          <w:rFonts w:ascii="Times New Roman" w:hAnsi="Times New Roman" w:cs="Times New Roman"/>
        </w:rPr>
        <w:t xml:space="preserve">особенно </w:t>
      </w:r>
      <w:r w:rsidR="00736FBA">
        <w:rPr>
          <w:rFonts w:ascii="Times New Roman" w:hAnsi="Times New Roman" w:cs="Times New Roman"/>
        </w:rPr>
        <w:t xml:space="preserve">в </w:t>
      </w:r>
      <w:r w:rsidR="00415A57" w:rsidRPr="00E4423F">
        <w:rPr>
          <w:rFonts w:ascii="Times New Roman" w:hAnsi="Times New Roman" w:cs="Times New Roman"/>
        </w:rPr>
        <w:t xml:space="preserve">технических, </w:t>
      </w:r>
      <w:r w:rsidRPr="00987DE7">
        <w:rPr>
          <w:rFonts w:ascii="Times New Roman" w:hAnsi="Times New Roman" w:cs="Times New Roman"/>
        </w:rPr>
        <w:t xml:space="preserve">редко </w:t>
      </w:r>
      <w:r w:rsidR="00415A57" w:rsidRPr="00E4423F">
        <w:rPr>
          <w:rFonts w:ascii="Times New Roman" w:hAnsi="Times New Roman" w:cs="Times New Roman"/>
        </w:rPr>
        <w:t xml:space="preserve">уделяют внимание </w:t>
      </w:r>
      <w:r w:rsidRPr="00987DE7">
        <w:rPr>
          <w:rFonts w:ascii="Times New Roman" w:hAnsi="Times New Roman" w:cs="Times New Roman"/>
        </w:rPr>
        <w:t>глубоко</w:t>
      </w:r>
      <w:r w:rsidR="00415A57">
        <w:rPr>
          <w:rFonts w:ascii="Times New Roman" w:hAnsi="Times New Roman" w:cs="Times New Roman"/>
        </w:rPr>
        <w:t xml:space="preserve">му </w:t>
      </w:r>
      <w:r w:rsidRPr="00987DE7">
        <w:rPr>
          <w:rFonts w:ascii="Times New Roman" w:hAnsi="Times New Roman" w:cs="Times New Roman"/>
        </w:rPr>
        <w:t>изучени</w:t>
      </w:r>
      <w:r w:rsidR="00415A57">
        <w:rPr>
          <w:rFonts w:ascii="Times New Roman" w:hAnsi="Times New Roman" w:cs="Times New Roman"/>
        </w:rPr>
        <w:t>ю</w:t>
      </w:r>
      <w:r w:rsidRPr="00987DE7">
        <w:rPr>
          <w:rFonts w:ascii="Times New Roman" w:hAnsi="Times New Roman" w:cs="Times New Roman"/>
        </w:rPr>
        <w:t xml:space="preserve"> </w:t>
      </w:r>
      <w:r w:rsidR="00415A57">
        <w:rPr>
          <w:rFonts w:ascii="Times New Roman" w:hAnsi="Times New Roman" w:cs="Times New Roman"/>
        </w:rPr>
        <w:t xml:space="preserve">прикладных </w:t>
      </w:r>
      <w:r w:rsidRPr="00987DE7">
        <w:rPr>
          <w:rFonts w:ascii="Times New Roman" w:hAnsi="Times New Roman" w:cs="Times New Roman"/>
        </w:rPr>
        <w:t xml:space="preserve">решений, таких как </w:t>
      </w:r>
      <w:r w:rsidR="00C77A34">
        <w:rPr>
          <w:rFonts w:ascii="Times New Roman" w:hAnsi="Times New Roman" w:cs="Times New Roman"/>
        </w:rPr>
        <w:t>«</w:t>
      </w:r>
      <w:r w:rsidRPr="00987DE7">
        <w:rPr>
          <w:rFonts w:ascii="Times New Roman" w:hAnsi="Times New Roman" w:cs="Times New Roman"/>
        </w:rPr>
        <w:t>1</w:t>
      </w:r>
      <w:proofErr w:type="gramStart"/>
      <w:r w:rsidRPr="00987DE7">
        <w:rPr>
          <w:rFonts w:ascii="Times New Roman" w:hAnsi="Times New Roman" w:cs="Times New Roman"/>
        </w:rPr>
        <w:t>С:Документооборот</w:t>
      </w:r>
      <w:proofErr w:type="gramEnd"/>
      <w:r w:rsidR="00C77A34">
        <w:rPr>
          <w:rFonts w:ascii="Times New Roman" w:hAnsi="Times New Roman" w:cs="Times New Roman"/>
        </w:rPr>
        <w:t>»</w:t>
      </w:r>
      <w:r w:rsidRPr="00987DE7">
        <w:rPr>
          <w:rFonts w:ascii="Times New Roman" w:hAnsi="Times New Roman" w:cs="Times New Roman"/>
        </w:rPr>
        <w:t xml:space="preserve">. Предлагаемая модель прямого взаимодействия </w:t>
      </w:r>
      <w:r w:rsidRPr="00E4423F">
        <w:rPr>
          <w:rFonts w:ascii="Times New Roman" w:hAnsi="Times New Roman" w:cs="Times New Roman"/>
        </w:rPr>
        <w:t>индустриального</w:t>
      </w:r>
      <w:r w:rsidRPr="00987DE7">
        <w:rPr>
          <w:rFonts w:ascii="Times New Roman" w:hAnsi="Times New Roman" w:cs="Times New Roman"/>
        </w:rPr>
        <w:t xml:space="preserve"> партнера со студентами технического вуза направлена на закрытие кадрового разрыва</w:t>
      </w:r>
      <w:r w:rsidR="00C645B2">
        <w:rPr>
          <w:rFonts w:ascii="Times New Roman" w:hAnsi="Times New Roman" w:cs="Times New Roman"/>
        </w:rPr>
        <w:t xml:space="preserve"> </w:t>
      </w:r>
      <w:r w:rsidR="00C645B2" w:rsidRPr="00E4423F">
        <w:rPr>
          <w:rFonts w:ascii="Times New Roman" w:hAnsi="Times New Roman" w:cs="Times New Roman"/>
        </w:rPr>
        <w:t xml:space="preserve">как ИТ-компаний, так </w:t>
      </w:r>
      <w:r w:rsidR="00A07C89" w:rsidRPr="00E4423F">
        <w:rPr>
          <w:rFonts w:ascii="Times New Roman" w:hAnsi="Times New Roman" w:cs="Times New Roman"/>
        </w:rPr>
        <w:t xml:space="preserve">различных </w:t>
      </w:r>
      <w:r w:rsidR="00C645B2" w:rsidRPr="00E4423F">
        <w:rPr>
          <w:rFonts w:ascii="Times New Roman" w:hAnsi="Times New Roman" w:cs="Times New Roman"/>
        </w:rPr>
        <w:t>предприятий</w:t>
      </w:r>
      <w:r w:rsidR="00E4423F" w:rsidRPr="00E4423F">
        <w:rPr>
          <w:rFonts w:ascii="Times New Roman" w:hAnsi="Times New Roman" w:cs="Times New Roman"/>
        </w:rPr>
        <w:t>.</w:t>
      </w:r>
    </w:p>
    <w:p w14:paraId="1F4110A2" w14:textId="215CBD98" w:rsidR="003C6751" w:rsidRPr="00987DE7" w:rsidRDefault="003C6751" w:rsidP="007B6D06">
      <w:pPr>
        <w:pStyle w:val="a7"/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Цель работы</w:t>
      </w:r>
    </w:p>
    <w:p w14:paraId="028FD695" w14:textId="1D69069E" w:rsidR="003C6751" w:rsidRPr="00987DE7" w:rsidRDefault="003C6751" w:rsidP="007B6D0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</w:rPr>
        <w:t xml:space="preserve">Разработать и апробировать модель практико-ориентированной подготовки студентов МГТУ им. Н.Э. Баумана в области внедрения и использования СЭД на платформе 1С через прямое сотрудничество с </w:t>
      </w:r>
      <w:r w:rsidRPr="00422E2F">
        <w:rPr>
          <w:rFonts w:ascii="Times New Roman" w:hAnsi="Times New Roman" w:cs="Times New Roman"/>
        </w:rPr>
        <w:t>компанией-интегратором</w:t>
      </w:r>
      <w:r w:rsidRPr="00987DE7">
        <w:rPr>
          <w:rFonts w:ascii="Times New Roman" w:hAnsi="Times New Roman" w:cs="Times New Roman"/>
        </w:rPr>
        <w:t xml:space="preserve"> </w:t>
      </w:r>
      <w:r w:rsidR="004345C6">
        <w:rPr>
          <w:rFonts w:ascii="Times New Roman" w:hAnsi="Times New Roman" w:cs="Times New Roman"/>
        </w:rPr>
        <w:t xml:space="preserve">АО «Академия </w:t>
      </w:r>
      <w:r w:rsidR="00422E2F">
        <w:rPr>
          <w:rFonts w:ascii="Times New Roman" w:hAnsi="Times New Roman" w:cs="Times New Roman"/>
        </w:rPr>
        <w:t>Д</w:t>
      </w:r>
      <w:r w:rsidR="004345C6">
        <w:rPr>
          <w:rFonts w:ascii="Times New Roman" w:hAnsi="Times New Roman" w:cs="Times New Roman"/>
        </w:rPr>
        <w:t>окументооборота»</w:t>
      </w:r>
      <w:r w:rsidRPr="00987DE7">
        <w:rPr>
          <w:rFonts w:ascii="Times New Roman" w:hAnsi="Times New Roman" w:cs="Times New Roman"/>
        </w:rPr>
        <w:t>.</w:t>
      </w:r>
    </w:p>
    <w:p w14:paraId="525B02E2" w14:textId="0990D851" w:rsidR="003C6751" w:rsidRPr="007B6D06" w:rsidRDefault="003C6751" w:rsidP="007B6D0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7B6D06">
        <w:rPr>
          <w:rFonts w:ascii="Times New Roman" w:hAnsi="Times New Roman" w:cs="Times New Roman"/>
          <w:b/>
          <w:bCs/>
        </w:rPr>
        <w:t>Описание существующих подходов</w:t>
      </w:r>
    </w:p>
    <w:p w14:paraId="6327BB43" w14:textId="0A1901BD" w:rsidR="003C6751" w:rsidRPr="00987DE7" w:rsidRDefault="003C6751" w:rsidP="007B6D0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</w:rPr>
        <w:lastRenderedPageBreak/>
        <w:t>Традиционно подготовка кадров по 1С осуществляется либо на базовых кафедрах, либо в рамках общих дисциплин («Бизнес-информатика», «Информационные технологии»), либо через дополнительные курсы (цифровые кафедры, переподготовк</w:t>
      </w:r>
      <w:r w:rsidR="00195BDF">
        <w:rPr>
          <w:rFonts w:ascii="Times New Roman" w:hAnsi="Times New Roman" w:cs="Times New Roman"/>
        </w:rPr>
        <w:t>а, совместные образовательные программы</w:t>
      </w:r>
      <w:r w:rsidRPr="00987DE7">
        <w:rPr>
          <w:rFonts w:ascii="Times New Roman" w:hAnsi="Times New Roman" w:cs="Times New Roman"/>
        </w:rPr>
        <w:t xml:space="preserve">). Часто такой подход не обеспечивает необходимой глубины погружения в практические задачи внедрения </w:t>
      </w:r>
      <w:r w:rsidR="00C645B2" w:rsidRPr="00E4423F">
        <w:rPr>
          <w:rFonts w:ascii="Times New Roman" w:hAnsi="Times New Roman" w:cs="Times New Roman"/>
        </w:rPr>
        <w:t xml:space="preserve">для инженерных кафедр </w:t>
      </w:r>
      <w:r w:rsidRPr="00987DE7">
        <w:rPr>
          <w:rFonts w:ascii="Times New Roman" w:hAnsi="Times New Roman" w:cs="Times New Roman"/>
        </w:rPr>
        <w:t>и не гарантирует соответствия выпускников конкретным требованиям рынка</w:t>
      </w:r>
      <w:r w:rsidR="00195BDF">
        <w:rPr>
          <w:rFonts w:ascii="Times New Roman" w:hAnsi="Times New Roman" w:cs="Times New Roman"/>
        </w:rPr>
        <w:t xml:space="preserve"> </w:t>
      </w:r>
      <w:r w:rsidR="00195BDF" w:rsidRPr="00195BDF">
        <w:rPr>
          <w:rFonts w:ascii="Times New Roman" w:hAnsi="Times New Roman" w:cs="Times New Roman"/>
          <w:color w:val="0070C0"/>
        </w:rPr>
        <w:t>[</w:t>
      </w:r>
      <w:r w:rsidR="00195BDF" w:rsidRPr="00195BDF">
        <w:rPr>
          <w:rFonts w:ascii="Times New Roman" w:hAnsi="Times New Roman" w:cs="Times New Roman"/>
          <w:color w:val="0070C0"/>
        </w:rPr>
        <w:fldChar w:fldCharType="begin"/>
      </w:r>
      <w:r w:rsidR="00195BDF" w:rsidRPr="00195BDF">
        <w:rPr>
          <w:rFonts w:ascii="Times New Roman" w:hAnsi="Times New Roman" w:cs="Times New Roman"/>
          <w:color w:val="0070C0"/>
        </w:rPr>
        <w:instrText xml:space="preserve"> REF _Ref217144133 \r \h </w:instrText>
      </w:r>
      <w:r w:rsidR="00195BDF" w:rsidRPr="00195BDF">
        <w:rPr>
          <w:rFonts w:ascii="Times New Roman" w:hAnsi="Times New Roman" w:cs="Times New Roman"/>
          <w:color w:val="0070C0"/>
        </w:rPr>
      </w:r>
      <w:r w:rsidR="00195BDF" w:rsidRPr="00195BDF">
        <w:rPr>
          <w:rFonts w:ascii="Times New Roman" w:hAnsi="Times New Roman" w:cs="Times New Roman"/>
          <w:color w:val="0070C0"/>
        </w:rPr>
        <w:fldChar w:fldCharType="separate"/>
      </w:r>
      <w:r w:rsidR="00195BDF" w:rsidRPr="00195BDF">
        <w:rPr>
          <w:rFonts w:ascii="Times New Roman" w:hAnsi="Times New Roman" w:cs="Times New Roman"/>
          <w:color w:val="0070C0"/>
        </w:rPr>
        <w:t>1</w:t>
      </w:r>
      <w:r w:rsidR="00195BDF" w:rsidRPr="00195BDF">
        <w:rPr>
          <w:rFonts w:ascii="Times New Roman" w:hAnsi="Times New Roman" w:cs="Times New Roman"/>
          <w:color w:val="0070C0"/>
        </w:rPr>
        <w:fldChar w:fldCharType="end"/>
      </w:r>
      <w:r w:rsidR="00195BDF" w:rsidRPr="00195BDF">
        <w:rPr>
          <w:rFonts w:ascii="Times New Roman" w:hAnsi="Times New Roman" w:cs="Times New Roman"/>
          <w:color w:val="0070C0"/>
        </w:rPr>
        <w:t>]</w:t>
      </w:r>
      <w:r w:rsidRPr="00987DE7">
        <w:rPr>
          <w:rFonts w:ascii="Times New Roman" w:hAnsi="Times New Roman" w:cs="Times New Roman"/>
        </w:rPr>
        <w:t>.</w:t>
      </w:r>
    </w:p>
    <w:p w14:paraId="6F3F6F6C" w14:textId="091256C7" w:rsidR="003C6751" w:rsidRPr="00987DE7" w:rsidRDefault="003C6751" w:rsidP="007B6D06">
      <w:pPr>
        <w:pStyle w:val="a7"/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Описание новой методики</w:t>
      </w:r>
    </w:p>
    <w:p w14:paraId="0647EED5" w14:textId="7490C135" w:rsidR="003C6751" w:rsidRPr="00987DE7" w:rsidRDefault="003C6751" w:rsidP="007B6D06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</w:rPr>
        <w:t xml:space="preserve">Модель включает </w:t>
      </w:r>
      <w:r w:rsidR="00C645B2" w:rsidRPr="00E4423F">
        <w:rPr>
          <w:rFonts w:ascii="Times New Roman" w:hAnsi="Times New Roman" w:cs="Times New Roman"/>
        </w:rPr>
        <w:t xml:space="preserve">в себя </w:t>
      </w:r>
      <w:r w:rsidR="00C645B2" w:rsidRPr="00C645B2">
        <w:rPr>
          <w:rFonts w:ascii="Times New Roman" w:hAnsi="Times New Roman" w:cs="Times New Roman"/>
        </w:rPr>
        <w:t>т</w:t>
      </w:r>
      <w:r w:rsidRPr="00987DE7">
        <w:rPr>
          <w:rFonts w:ascii="Times New Roman" w:hAnsi="Times New Roman" w:cs="Times New Roman"/>
        </w:rPr>
        <w:t>ри взаимосвязанных этапа:</w:t>
      </w:r>
    </w:p>
    <w:p w14:paraId="10A224AB" w14:textId="3838742F" w:rsidR="003C6751" w:rsidRPr="00195BDF" w:rsidRDefault="00195BDF" w:rsidP="00195BDF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3C6751" w:rsidRPr="00195BDF">
        <w:rPr>
          <w:rFonts w:ascii="Times New Roman" w:hAnsi="Times New Roman" w:cs="Times New Roman"/>
        </w:rPr>
        <w:t>бучение:</w:t>
      </w:r>
      <w:r w:rsidR="00C645B2" w:rsidRPr="00195BDF">
        <w:rPr>
          <w:rFonts w:ascii="Times New Roman" w:hAnsi="Times New Roman" w:cs="Times New Roman"/>
        </w:rPr>
        <w:t xml:space="preserve"> </w:t>
      </w:r>
      <w:r w:rsidR="003C6751" w:rsidRPr="00195BDF">
        <w:rPr>
          <w:rFonts w:ascii="Times New Roman" w:hAnsi="Times New Roman" w:cs="Times New Roman"/>
        </w:rPr>
        <w:t>дистанционное освоение студентами курсов «</w:t>
      </w:r>
      <w:r w:rsidR="004345C6" w:rsidRPr="00195BDF">
        <w:rPr>
          <w:rFonts w:ascii="Times New Roman" w:hAnsi="Times New Roman" w:cs="Times New Roman"/>
        </w:rPr>
        <w:t>Видеокурс 3.0 ПРОФ</w:t>
      </w:r>
      <w:r w:rsidR="003C6751" w:rsidRPr="00195BDF">
        <w:rPr>
          <w:rFonts w:ascii="Times New Roman" w:hAnsi="Times New Roman" w:cs="Times New Roman"/>
        </w:rPr>
        <w:t>» и «</w:t>
      </w:r>
      <w:r w:rsidR="004345C6" w:rsidRPr="00195BDF">
        <w:rPr>
          <w:rFonts w:ascii="Times New Roman" w:hAnsi="Times New Roman" w:cs="Times New Roman"/>
        </w:rPr>
        <w:t>Видеокурс 3.0 Магистр</w:t>
      </w:r>
      <w:r w:rsidR="003C6751" w:rsidRPr="00195BDF">
        <w:rPr>
          <w:rFonts w:ascii="Times New Roman" w:hAnsi="Times New Roman" w:cs="Times New Roman"/>
        </w:rPr>
        <w:t xml:space="preserve">» по </w:t>
      </w:r>
      <w:r w:rsidR="00C77A34">
        <w:rPr>
          <w:rFonts w:ascii="Times New Roman" w:hAnsi="Times New Roman" w:cs="Times New Roman"/>
        </w:rPr>
        <w:t>«</w:t>
      </w:r>
      <w:r w:rsidR="003C6751" w:rsidRPr="00195BDF">
        <w:rPr>
          <w:rFonts w:ascii="Times New Roman" w:hAnsi="Times New Roman" w:cs="Times New Roman"/>
        </w:rPr>
        <w:t>1</w:t>
      </w:r>
      <w:proofErr w:type="gramStart"/>
      <w:r w:rsidR="003C6751" w:rsidRPr="00195BDF">
        <w:rPr>
          <w:rFonts w:ascii="Times New Roman" w:hAnsi="Times New Roman" w:cs="Times New Roman"/>
        </w:rPr>
        <w:t>С:Документооборот</w:t>
      </w:r>
      <w:r w:rsidR="002111ED" w:rsidRPr="00195BDF">
        <w:rPr>
          <w:rFonts w:ascii="Times New Roman" w:hAnsi="Times New Roman" w:cs="Times New Roman"/>
        </w:rPr>
        <w:t>у</w:t>
      </w:r>
      <w:proofErr w:type="gramEnd"/>
      <w:r w:rsidR="00C77A34">
        <w:rPr>
          <w:rFonts w:ascii="Times New Roman" w:hAnsi="Times New Roman" w:cs="Times New Roman"/>
        </w:rPr>
        <w:t>»</w:t>
      </w:r>
      <w:r w:rsidR="003C6751" w:rsidRPr="00195BDF">
        <w:rPr>
          <w:rFonts w:ascii="Times New Roman" w:hAnsi="Times New Roman" w:cs="Times New Roman"/>
        </w:rPr>
        <w:t xml:space="preserve"> с доступом к учебным базам, выполнением практических заданий и еженедельным контролем со стороны ментора от компании. Итог этапа — сдача </w:t>
      </w:r>
      <w:r w:rsidR="004345C6" w:rsidRPr="00195BDF">
        <w:rPr>
          <w:rFonts w:ascii="Times New Roman" w:hAnsi="Times New Roman" w:cs="Times New Roman"/>
        </w:rPr>
        <w:t xml:space="preserve">сертификационных </w:t>
      </w:r>
      <w:r w:rsidR="003C6751" w:rsidRPr="00195BDF">
        <w:rPr>
          <w:rFonts w:ascii="Times New Roman" w:hAnsi="Times New Roman" w:cs="Times New Roman"/>
        </w:rPr>
        <w:t>экзаменов «1</w:t>
      </w:r>
      <w:proofErr w:type="gramStart"/>
      <w:r w:rsidR="003C6751" w:rsidRPr="00195BDF">
        <w:rPr>
          <w:rFonts w:ascii="Times New Roman" w:hAnsi="Times New Roman" w:cs="Times New Roman"/>
        </w:rPr>
        <w:t>С:Профессионал</w:t>
      </w:r>
      <w:proofErr w:type="gramEnd"/>
      <w:r w:rsidR="003C6751" w:rsidRPr="00195BDF">
        <w:rPr>
          <w:rFonts w:ascii="Times New Roman" w:hAnsi="Times New Roman" w:cs="Times New Roman"/>
        </w:rPr>
        <w:t>» и «1С:Специалист-консультант»</w:t>
      </w:r>
      <w:r w:rsidR="004345C6" w:rsidRPr="00195BDF">
        <w:rPr>
          <w:rFonts w:ascii="Times New Roman" w:hAnsi="Times New Roman" w:cs="Times New Roman"/>
        </w:rPr>
        <w:t xml:space="preserve"> по прикладному решению «1С:Документооборот 3.0»</w:t>
      </w:r>
      <w:r>
        <w:rPr>
          <w:rFonts w:ascii="Times New Roman" w:hAnsi="Times New Roman" w:cs="Times New Roman"/>
          <w:lang w:val="en-US"/>
        </w:rPr>
        <w:t xml:space="preserve"> </w:t>
      </w:r>
      <w:r w:rsidR="007541C5" w:rsidRPr="007541C5">
        <w:rPr>
          <w:rFonts w:ascii="Times New Roman" w:hAnsi="Times New Roman" w:cs="Times New Roman"/>
          <w:color w:val="0070C0"/>
          <w:lang w:val="en-US"/>
        </w:rPr>
        <w:t>[</w:t>
      </w:r>
      <w:r w:rsidR="007541C5" w:rsidRPr="007541C5">
        <w:rPr>
          <w:rFonts w:ascii="Times New Roman" w:hAnsi="Times New Roman" w:cs="Times New Roman"/>
          <w:color w:val="0070C0"/>
          <w:lang w:val="en-US"/>
        </w:rPr>
        <w:fldChar w:fldCharType="begin"/>
      </w:r>
      <w:r w:rsidR="007541C5" w:rsidRPr="007541C5">
        <w:rPr>
          <w:rFonts w:ascii="Times New Roman" w:hAnsi="Times New Roman" w:cs="Times New Roman"/>
          <w:color w:val="0070C0"/>
          <w:lang w:val="en-US"/>
        </w:rPr>
        <w:instrText xml:space="preserve"> REF _Ref217144213 \r \h </w:instrText>
      </w:r>
      <w:r w:rsidR="007541C5" w:rsidRPr="007541C5">
        <w:rPr>
          <w:rFonts w:ascii="Times New Roman" w:hAnsi="Times New Roman" w:cs="Times New Roman"/>
          <w:color w:val="0070C0"/>
          <w:lang w:val="en-US"/>
        </w:rPr>
      </w:r>
      <w:r w:rsidR="007541C5" w:rsidRPr="007541C5">
        <w:rPr>
          <w:rFonts w:ascii="Times New Roman" w:hAnsi="Times New Roman" w:cs="Times New Roman"/>
          <w:color w:val="0070C0"/>
          <w:lang w:val="en-US"/>
        </w:rPr>
        <w:fldChar w:fldCharType="separate"/>
      </w:r>
      <w:r w:rsidR="007541C5" w:rsidRPr="007541C5">
        <w:rPr>
          <w:rFonts w:ascii="Times New Roman" w:hAnsi="Times New Roman" w:cs="Times New Roman"/>
          <w:color w:val="0070C0"/>
          <w:lang w:val="en-US"/>
        </w:rPr>
        <w:t>2</w:t>
      </w:r>
      <w:r w:rsidR="007541C5" w:rsidRPr="007541C5">
        <w:rPr>
          <w:rFonts w:ascii="Times New Roman" w:hAnsi="Times New Roman" w:cs="Times New Roman"/>
          <w:color w:val="0070C0"/>
          <w:lang w:val="en-US"/>
        </w:rPr>
        <w:fldChar w:fldCharType="end"/>
      </w:r>
      <w:r w:rsidR="007541C5" w:rsidRPr="007541C5">
        <w:rPr>
          <w:rFonts w:ascii="Times New Roman" w:hAnsi="Times New Roman" w:cs="Times New Roman"/>
          <w:color w:val="0070C0"/>
          <w:lang w:val="en-US"/>
        </w:rPr>
        <w:t>]</w:t>
      </w:r>
      <w:r w:rsidR="00C77A34">
        <w:rPr>
          <w:rFonts w:ascii="Times New Roman" w:hAnsi="Times New Roman" w:cs="Times New Roman"/>
        </w:rPr>
        <w:t>.</w:t>
      </w:r>
    </w:p>
    <w:p w14:paraId="37656BF2" w14:textId="68CDF38E" w:rsidR="003C6751" w:rsidRPr="00987DE7" w:rsidRDefault="00195BDF" w:rsidP="00987DE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C6751" w:rsidRPr="00987DE7">
        <w:rPr>
          <w:rFonts w:ascii="Times New Roman" w:hAnsi="Times New Roman" w:cs="Times New Roman"/>
        </w:rPr>
        <w:t>рактика:</w:t>
      </w:r>
      <w:r w:rsidR="00C645B2">
        <w:rPr>
          <w:rFonts w:ascii="Times New Roman" w:hAnsi="Times New Roman" w:cs="Times New Roman"/>
        </w:rPr>
        <w:t xml:space="preserve"> привлечение </w:t>
      </w:r>
      <w:r w:rsidR="003C6751" w:rsidRPr="00987DE7">
        <w:rPr>
          <w:rFonts w:ascii="Times New Roman" w:hAnsi="Times New Roman" w:cs="Times New Roman"/>
        </w:rPr>
        <w:t xml:space="preserve">успешно прошедших обучение студентов </w:t>
      </w:r>
      <w:r w:rsidR="00640863">
        <w:rPr>
          <w:rFonts w:ascii="Times New Roman" w:hAnsi="Times New Roman" w:cs="Times New Roman"/>
        </w:rPr>
        <w:t>к</w:t>
      </w:r>
      <w:r w:rsidR="003C6751" w:rsidRPr="00987DE7">
        <w:rPr>
          <w:rFonts w:ascii="Times New Roman" w:hAnsi="Times New Roman" w:cs="Times New Roman"/>
        </w:rPr>
        <w:t xml:space="preserve"> работ</w:t>
      </w:r>
      <w:r w:rsidR="00640863">
        <w:rPr>
          <w:rFonts w:ascii="Times New Roman" w:hAnsi="Times New Roman" w:cs="Times New Roman"/>
        </w:rPr>
        <w:t>е</w:t>
      </w:r>
      <w:r w:rsidR="003C6751" w:rsidRPr="00987DE7">
        <w:rPr>
          <w:rFonts w:ascii="Times New Roman" w:hAnsi="Times New Roman" w:cs="Times New Roman"/>
        </w:rPr>
        <w:t xml:space="preserve"> над реальными проектами компании в рамках организационно-управленческой и преддипломной практики</w:t>
      </w:r>
      <w:r w:rsidR="00C77A34">
        <w:rPr>
          <w:rFonts w:ascii="Times New Roman" w:hAnsi="Times New Roman" w:cs="Times New Roman"/>
        </w:rPr>
        <w:t>.</w:t>
      </w:r>
    </w:p>
    <w:p w14:paraId="48EAE2C1" w14:textId="63046472" w:rsidR="003C6751" w:rsidRPr="00987DE7" w:rsidRDefault="00195BDF" w:rsidP="00987DE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3C6751" w:rsidRPr="00987DE7">
        <w:rPr>
          <w:rFonts w:ascii="Times New Roman" w:hAnsi="Times New Roman" w:cs="Times New Roman"/>
        </w:rPr>
        <w:t>нтеграция:</w:t>
      </w:r>
      <w:r w:rsidR="00C645B2">
        <w:rPr>
          <w:rFonts w:ascii="Times New Roman" w:hAnsi="Times New Roman" w:cs="Times New Roman"/>
        </w:rPr>
        <w:t xml:space="preserve"> </w:t>
      </w:r>
      <w:r w:rsidR="003C6751" w:rsidRPr="00987DE7">
        <w:rPr>
          <w:rFonts w:ascii="Times New Roman" w:hAnsi="Times New Roman" w:cs="Times New Roman"/>
        </w:rPr>
        <w:t>написание выпускной квалификационной работы</w:t>
      </w:r>
      <w:r>
        <w:rPr>
          <w:rFonts w:ascii="Times New Roman" w:hAnsi="Times New Roman" w:cs="Times New Roman"/>
        </w:rPr>
        <w:t xml:space="preserve"> бакалавра</w:t>
      </w:r>
      <w:r w:rsidR="003C6751" w:rsidRPr="00987DE7">
        <w:rPr>
          <w:rFonts w:ascii="Times New Roman" w:hAnsi="Times New Roman" w:cs="Times New Roman"/>
        </w:rPr>
        <w:t xml:space="preserve"> (ВКРБ) на актуальных материалах компании с последующим трудоустройством наиболее успешных студентов.</w:t>
      </w:r>
    </w:p>
    <w:p w14:paraId="0139288F" w14:textId="78956385" w:rsidR="003C6751" w:rsidRPr="00987DE7" w:rsidRDefault="003C6751" w:rsidP="007B6D06">
      <w:pPr>
        <w:pStyle w:val="a7"/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Описание результатов применения</w:t>
      </w:r>
    </w:p>
    <w:p w14:paraId="7609D6A9" w14:textId="069075F5" w:rsidR="003C6751" w:rsidRPr="00987DE7" w:rsidRDefault="00963E27" w:rsidP="00963E27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данный момент модель апробируется</w:t>
      </w:r>
      <w:r w:rsidRPr="00987DE7">
        <w:rPr>
          <w:rFonts w:ascii="Times New Roman" w:hAnsi="Times New Roman" w:cs="Times New Roman"/>
        </w:rPr>
        <w:t xml:space="preserve"> </w:t>
      </w:r>
      <w:r w:rsidRPr="00E4423F">
        <w:rPr>
          <w:rFonts w:ascii="Times New Roman" w:hAnsi="Times New Roman" w:cs="Times New Roman"/>
        </w:rPr>
        <w:t>двумя</w:t>
      </w:r>
      <w:r>
        <w:rPr>
          <w:rFonts w:ascii="Times New Roman" w:hAnsi="Times New Roman" w:cs="Times New Roman"/>
        </w:rPr>
        <w:t xml:space="preserve"> </w:t>
      </w:r>
      <w:r w:rsidRPr="00987DE7">
        <w:rPr>
          <w:rFonts w:ascii="Times New Roman" w:hAnsi="Times New Roman" w:cs="Times New Roman"/>
        </w:rPr>
        <w:t>студент</w:t>
      </w:r>
      <w:r w:rsidRPr="00E4423F">
        <w:rPr>
          <w:rFonts w:ascii="Times New Roman" w:hAnsi="Times New Roman" w:cs="Times New Roman"/>
        </w:rPr>
        <w:t>ами</w:t>
      </w:r>
      <w:r w:rsidRPr="00987DE7">
        <w:rPr>
          <w:rFonts w:ascii="Times New Roman" w:hAnsi="Times New Roman" w:cs="Times New Roman"/>
        </w:rPr>
        <w:t xml:space="preserve"> выпускного курса МГТУ им. Н.Э. Баумана</w:t>
      </w:r>
      <w:r>
        <w:rPr>
          <w:rFonts w:ascii="Times New Roman" w:hAnsi="Times New Roman" w:cs="Times New Roman"/>
        </w:rPr>
        <w:t>. Критерии и результаты</w:t>
      </w:r>
      <w:r w:rsidR="004345C6">
        <w:rPr>
          <w:rFonts w:ascii="Times New Roman" w:hAnsi="Times New Roman" w:cs="Times New Roman"/>
        </w:rPr>
        <w:t xml:space="preserve"> применения модели </w:t>
      </w:r>
      <w:r>
        <w:rPr>
          <w:rFonts w:ascii="Times New Roman" w:hAnsi="Times New Roman" w:cs="Times New Roman"/>
        </w:rPr>
        <w:t>представлены в таблице 1.</w:t>
      </w:r>
    </w:p>
    <w:p w14:paraId="451EF032" w14:textId="63A20108" w:rsidR="00963E27" w:rsidRDefault="00963E27" w:rsidP="00963E27">
      <w:pPr>
        <w:spacing w:after="12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</w:t>
      </w:r>
      <w:r w:rsidR="00C77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 Критерии и результаты успешного применения описываемой модели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678"/>
      </w:tblGrid>
      <w:tr w:rsidR="00963E27" w14:paraId="1E499CC4" w14:textId="77777777" w:rsidTr="004C0BAF">
        <w:tc>
          <w:tcPr>
            <w:tcW w:w="2405" w:type="dxa"/>
          </w:tcPr>
          <w:p w14:paraId="56EE90B1" w14:textId="52AA662F" w:rsidR="00963E27" w:rsidRPr="004C0BAF" w:rsidRDefault="00963E27" w:rsidP="00963E2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Этап прохождения практической подготовки</w:t>
            </w:r>
          </w:p>
        </w:tc>
        <w:tc>
          <w:tcPr>
            <w:tcW w:w="3827" w:type="dxa"/>
          </w:tcPr>
          <w:p w14:paraId="1931CA71" w14:textId="24543050" w:rsidR="00963E27" w:rsidRPr="004C0BAF" w:rsidRDefault="00963E27" w:rsidP="00963E2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 xml:space="preserve">Критерий </w:t>
            </w:r>
            <w:r w:rsidR="004C0BAF" w:rsidRPr="004C0BAF">
              <w:rPr>
                <w:rFonts w:ascii="Times New Roman" w:hAnsi="Times New Roman" w:cs="Times New Roman"/>
                <w:sz w:val="20"/>
                <w:szCs w:val="20"/>
              </w:rPr>
              <w:t>успешного завершения этапа</w:t>
            </w:r>
          </w:p>
        </w:tc>
        <w:tc>
          <w:tcPr>
            <w:tcW w:w="3678" w:type="dxa"/>
          </w:tcPr>
          <w:p w14:paraId="2630195C" w14:textId="520164BE" w:rsidR="00963E27" w:rsidRPr="004C0BAF" w:rsidRDefault="004C0BAF" w:rsidP="00963E2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Результат применения модели на примере студентов МГТУ им. Н. Э. Баумана</w:t>
            </w:r>
          </w:p>
        </w:tc>
      </w:tr>
      <w:tr w:rsidR="00963E27" w14:paraId="74F1F1F9" w14:textId="77777777" w:rsidTr="004C0BAF">
        <w:tc>
          <w:tcPr>
            <w:tcW w:w="2405" w:type="dxa"/>
          </w:tcPr>
          <w:p w14:paraId="090FC37A" w14:textId="57AC93D0" w:rsidR="00963E27" w:rsidRPr="004C0BAF" w:rsidRDefault="00963E27" w:rsidP="004C0B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3827" w:type="dxa"/>
          </w:tcPr>
          <w:p w14:paraId="3CCAE29B" w14:textId="0B85749E" w:rsidR="00963E27" w:rsidRPr="004C0BAF" w:rsidRDefault="004C0BAF" w:rsidP="00963E2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Сданы экзамены «1</w:t>
            </w:r>
            <w:proofErr w:type="gramStart"/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С:Профессионал</w:t>
            </w:r>
            <w:proofErr w:type="gramEnd"/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» и «1С:Специалист-консультант» по прикладному решению «1С:Документооборот 3.0».</w:t>
            </w:r>
          </w:p>
        </w:tc>
        <w:tc>
          <w:tcPr>
            <w:tcW w:w="3678" w:type="dxa"/>
          </w:tcPr>
          <w:p w14:paraId="4E64327E" w14:textId="19D788C6" w:rsidR="00963E27" w:rsidRPr="004C0BAF" w:rsidRDefault="004C0BAF" w:rsidP="00963E2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Сдан экзамен «1</w:t>
            </w:r>
            <w:proofErr w:type="gramStart"/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С:Профессионал</w:t>
            </w:r>
            <w:proofErr w:type="gramEnd"/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» по прикладному решению «1С:Документооборот 3.0», студенты на стадии изучения курса «Видеокурс 3.0 Магистр».</w:t>
            </w:r>
          </w:p>
        </w:tc>
      </w:tr>
      <w:tr w:rsidR="00963E27" w14:paraId="5B443426" w14:textId="77777777" w:rsidTr="004C0BAF">
        <w:tc>
          <w:tcPr>
            <w:tcW w:w="2405" w:type="dxa"/>
          </w:tcPr>
          <w:p w14:paraId="00DCD45F" w14:textId="4A7E2354" w:rsidR="00963E27" w:rsidRPr="004C0BAF" w:rsidRDefault="00963E27" w:rsidP="004C0B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3827" w:type="dxa"/>
          </w:tcPr>
          <w:p w14:paraId="32CBFE2E" w14:textId="0FDFA181" w:rsidR="00963E27" w:rsidRPr="004C0BAF" w:rsidRDefault="004C0BAF" w:rsidP="00963E2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Студенты вовлечены в проектную деятельность, достигнута договоренность о трудо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 xml:space="preserve">стройстве. </w:t>
            </w:r>
          </w:p>
        </w:tc>
        <w:tc>
          <w:tcPr>
            <w:tcW w:w="3678" w:type="dxa"/>
          </w:tcPr>
          <w:p w14:paraId="56E2F0FE" w14:textId="63715102" w:rsidR="00963E27" w:rsidRPr="004C0BAF" w:rsidRDefault="004C0BAF" w:rsidP="00963E27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Студенты будут подключены к реальным проектам в случае успешной сдачи двух экзаменов по прикладному решению «1</w:t>
            </w:r>
            <w:proofErr w:type="gramStart"/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С:Документооборот</w:t>
            </w:r>
            <w:proofErr w:type="gramEnd"/>
            <w:r w:rsidRPr="004C0BAF">
              <w:rPr>
                <w:rFonts w:ascii="Times New Roman" w:hAnsi="Times New Roman" w:cs="Times New Roman"/>
                <w:sz w:val="20"/>
                <w:szCs w:val="20"/>
              </w:rPr>
              <w:t xml:space="preserve"> 3.0». </w:t>
            </w:r>
          </w:p>
        </w:tc>
      </w:tr>
      <w:tr w:rsidR="004C0BAF" w14:paraId="5489CC34" w14:textId="77777777" w:rsidTr="004C0BAF">
        <w:tc>
          <w:tcPr>
            <w:tcW w:w="2405" w:type="dxa"/>
          </w:tcPr>
          <w:p w14:paraId="62917F4D" w14:textId="4362062B" w:rsidR="004C0BAF" w:rsidRPr="004C0BAF" w:rsidRDefault="004C0BAF" w:rsidP="004C0B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Интеграция</w:t>
            </w:r>
          </w:p>
        </w:tc>
        <w:tc>
          <w:tcPr>
            <w:tcW w:w="3827" w:type="dxa"/>
          </w:tcPr>
          <w:p w14:paraId="02CDA397" w14:textId="795A712E" w:rsidR="004C0BAF" w:rsidRPr="004C0BAF" w:rsidRDefault="004C0BAF" w:rsidP="004C0BA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Написана и успешно защищена ВКРБ по документационному обеспечению управления.</w:t>
            </w:r>
          </w:p>
        </w:tc>
        <w:tc>
          <w:tcPr>
            <w:tcW w:w="3678" w:type="dxa"/>
          </w:tcPr>
          <w:p w14:paraId="26097993" w14:textId="1DB4DB36" w:rsidR="004C0BAF" w:rsidRPr="004C0BAF" w:rsidRDefault="004C0BAF" w:rsidP="004C0BAF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0BAF">
              <w:rPr>
                <w:rFonts w:ascii="Times New Roman" w:hAnsi="Times New Roman" w:cs="Times New Roman"/>
                <w:sz w:val="20"/>
                <w:szCs w:val="20"/>
              </w:rPr>
              <w:t>Сформулирована тема ВКРБ, начата работа над исследованием.</w:t>
            </w:r>
          </w:p>
        </w:tc>
      </w:tr>
    </w:tbl>
    <w:p w14:paraId="5154B21C" w14:textId="4CC672D3" w:rsidR="003C6751" w:rsidRPr="00987DE7" w:rsidRDefault="003C6751" w:rsidP="007B6D06">
      <w:pPr>
        <w:pStyle w:val="a7"/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Оценка преимуществ и ограничений</w:t>
      </w:r>
    </w:p>
    <w:p w14:paraId="7A5827DD" w14:textId="374FF793" w:rsidR="003C6751" w:rsidRPr="00987DE7" w:rsidRDefault="00C645B2" w:rsidP="0007040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модель имеет свои п</w:t>
      </w:r>
      <w:r w:rsidR="003C6751" w:rsidRPr="00987DE7">
        <w:rPr>
          <w:rFonts w:ascii="Times New Roman" w:hAnsi="Times New Roman" w:cs="Times New Roman"/>
        </w:rPr>
        <w:t>реимущества</w:t>
      </w:r>
      <w:r>
        <w:rPr>
          <w:rFonts w:ascii="Times New Roman" w:hAnsi="Times New Roman" w:cs="Times New Roman"/>
        </w:rPr>
        <w:t xml:space="preserve">. Для студентов </w:t>
      </w:r>
      <w:r w:rsidR="00C77A34" w:rsidRPr="00C77A34">
        <w:rPr>
          <w:rFonts w:ascii="Times New Roman" w:hAnsi="Times New Roman" w:cs="Times New Roman"/>
        </w:rPr>
        <w:t>—</w:t>
      </w:r>
      <w:r w:rsidR="00C77A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это </w:t>
      </w:r>
      <w:r w:rsidR="003C6751" w:rsidRPr="00987DE7">
        <w:rPr>
          <w:rFonts w:ascii="Times New Roman" w:hAnsi="Times New Roman" w:cs="Times New Roman"/>
        </w:rPr>
        <w:t>трудоустройство и актуальный практический опыт</w:t>
      </w:r>
      <w:r>
        <w:rPr>
          <w:rFonts w:ascii="Times New Roman" w:hAnsi="Times New Roman" w:cs="Times New Roman"/>
        </w:rPr>
        <w:t>.</w:t>
      </w:r>
      <w:r w:rsidR="00720815">
        <w:rPr>
          <w:rFonts w:ascii="Times New Roman" w:hAnsi="Times New Roman" w:cs="Times New Roman"/>
        </w:rPr>
        <w:t xml:space="preserve"> </w:t>
      </w:r>
      <w:r w:rsidR="00E4423F">
        <w:rPr>
          <w:rFonts w:ascii="Times New Roman" w:hAnsi="Times New Roman" w:cs="Times New Roman"/>
        </w:rPr>
        <w:t>М</w:t>
      </w:r>
      <w:r w:rsidR="00720815" w:rsidRPr="00E4423F">
        <w:rPr>
          <w:rFonts w:ascii="Times New Roman" w:hAnsi="Times New Roman" w:cs="Times New Roman"/>
        </w:rPr>
        <w:t>одель особенно привлекательна для студентов-</w:t>
      </w:r>
      <w:proofErr w:type="spellStart"/>
      <w:r w:rsidR="00720815" w:rsidRPr="00E4423F">
        <w:rPr>
          <w:rFonts w:ascii="Times New Roman" w:hAnsi="Times New Roman" w:cs="Times New Roman"/>
        </w:rPr>
        <w:t>инноваторов</w:t>
      </w:r>
      <w:proofErr w:type="spellEnd"/>
      <w:r w:rsidR="00720815" w:rsidRPr="00E4423F">
        <w:rPr>
          <w:rFonts w:ascii="Times New Roman" w:hAnsi="Times New Roman" w:cs="Times New Roman"/>
        </w:rPr>
        <w:t xml:space="preserve">, которые обучаются в вузе управлению инновационными проектами, поскольку внедрение СЭД </w:t>
      </w:r>
      <w:r w:rsidR="00736FBA" w:rsidRPr="00736FBA">
        <w:rPr>
          <w:rFonts w:ascii="Times New Roman" w:hAnsi="Times New Roman" w:cs="Times New Roman"/>
        </w:rPr>
        <w:t>—</w:t>
      </w:r>
      <w:r w:rsidR="00720815" w:rsidRPr="00E4423F">
        <w:rPr>
          <w:rFonts w:ascii="Times New Roman" w:hAnsi="Times New Roman" w:cs="Times New Roman"/>
        </w:rPr>
        <w:t xml:space="preserve"> это инновационный проект для предприятий</w:t>
      </w:r>
      <w:r w:rsidR="007541C5" w:rsidRPr="007541C5">
        <w:rPr>
          <w:rFonts w:ascii="Times New Roman" w:hAnsi="Times New Roman" w:cs="Times New Roman"/>
        </w:rPr>
        <w:t xml:space="preserve"> </w:t>
      </w:r>
      <w:r w:rsidR="007541C5" w:rsidRPr="007541C5">
        <w:rPr>
          <w:rFonts w:ascii="Times New Roman" w:hAnsi="Times New Roman" w:cs="Times New Roman"/>
          <w:color w:val="0070C0"/>
        </w:rPr>
        <w:t>[</w:t>
      </w:r>
      <w:r w:rsidR="007541C5" w:rsidRPr="007541C5">
        <w:rPr>
          <w:rFonts w:ascii="Times New Roman" w:hAnsi="Times New Roman" w:cs="Times New Roman"/>
          <w:color w:val="0070C0"/>
        </w:rPr>
        <w:fldChar w:fldCharType="begin"/>
      </w:r>
      <w:r w:rsidR="007541C5" w:rsidRPr="007541C5">
        <w:rPr>
          <w:rFonts w:ascii="Times New Roman" w:hAnsi="Times New Roman" w:cs="Times New Roman"/>
          <w:color w:val="0070C0"/>
        </w:rPr>
        <w:instrText xml:space="preserve"> REF _Ref217144253 \r \h </w:instrText>
      </w:r>
      <w:r w:rsidR="007541C5" w:rsidRPr="007541C5">
        <w:rPr>
          <w:rFonts w:ascii="Times New Roman" w:hAnsi="Times New Roman" w:cs="Times New Roman"/>
          <w:color w:val="0070C0"/>
        </w:rPr>
      </w:r>
      <w:r w:rsidR="007541C5" w:rsidRPr="007541C5">
        <w:rPr>
          <w:rFonts w:ascii="Times New Roman" w:hAnsi="Times New Roman" w:cs="Times New Roman"/>
          <w:color w:val="0070C0"/>
        </w:rPr>
        <w:fldChar w:fldCharType="separate"/>
      </w:r>
      <w:r w:rsidR="007541C5" w:rsidRPr="007541C5">
        <w:rPr>
          <w:rFonts w:ascii="Times New Roman" w:hAnsi="Times New Roman" w:cs="Times New Roman"/>
          <w:color w:val="0070C0"/>
        </w:rPr>
        <w:t>3</w:t>
      </w:r>
      <w:r w:rsidR="007541C5" w:rsidRPr="007541C5">
        <w:rPr>
          <w:rFonts w:ascii="Times New Roman" w:hAnsi="Times New Roman" w:cs="Times New Roman"/>
          <w:color w:val="0070C0"/>
        </w:rPr>
        <w:fldChar w:fldCharType="end"/>
      </w:r>
      <w:r w:rsidR="007541C5" w:rsidRPr="007541C5">
        <w:rPr>
          <w:rFonts w:ascii="Times New Roman" w:hAnsi="Times New Roman" w:cs="Times New Roman"/>
          <w:color w:val="0070C0"/>
        </w:rPr>
        <w:t>]</w:t>
      </w:r>
      <w:r w:rsidR="00720815" w:rsidRPr="00E4423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Для </w:t>
      </w:r>
      <w:r w:rsidR="003C6751" w:rsidRPr="00987DE7">
        <w:rPr>
          <w:rFonts w:ascii="Times New Roman" w:hAnsi="Times New Roman" w:cs="Times New Roman"/>
        </w:rPr>
        <w:t xml:space="preserve">вуза </w:t>
      </w:r>
      <w:r w:rsidR="00C77A34" w:rsidRPr="00C77A34">
        <w:rPr>
          <w:rFonts w:ascii="Times New Roman" w:hAnsi="Times New Roman" w:cs="Times New Roman"/>
        </w:rPr>
        <w:t>—</w:t>
      </w:r>
      <w:r w:rsidR="003C6751" w:rsidRPr="00987DE7">
        <w:rPr>
          <w:rFonts w:ascii="Times New Roman" w:hAnsi="Times New Roman" w:cs="Times New Roman"/>
        </w:rPr>
        <w:t xml:space="preserve"> усиление связи с производством и повышение востребованности выпускников</w:t>
      </w:r>
      <w:r>
        <w:rPr>
          <w:rFonts w:ascii="Times New Roman" w:hAnsi="Times New Roman" w:cs="Times New Roman"/>
        </w:rPr>
        <w:t>. Д</w:t>
      </w:r>
      <w:r w:rsidR="003C6751" w:rsidRPr="00987DE7">
        <w:rPr>
          <w:rFonts w:ascii="Times New Roman" w:hAnsi="Times New Roman" w:cs="Times New Roman"/>
        </w:rPr>
        <w:t xml:space="preserve">ля компании </w:t>
      </w:r>
      <w:r w:rsidR="00C77A34" w:rsidRPr="00C77A34">
        <w:rPr>
          <w:rFonts w:ascii="Times New Roman" w:hAnsi="Times New Roman" w:cs="Times New Roman"/>
        </w:rPr>
        <w:t>—</w:t>
      </w:r>
      <w:r w:rsidR="003C6751" w:rsidRPr="00987DE7">
        <w:rPr>
          <w:rFonts w:ascii="Times New Roman" w:hAnsi="Times New Roman" w:cs="Times New Roman"/>
        </w:rPr>
        <w:t xml:space="preserve"> целевая подготовка мотивированных специалистов, соответствующих ее стандартам.</w:t>
      </w:r>
    </w:p>
    <w:p w14:paraId="74261BCA" w14:textId="11D99174" w:rsidR="003C6751" w:rsidRPr="00987DE7" w:rsidRDefault="00720815" w:rsidP="00987DE7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этом </w:t>
      </w:r>
      <w:r w:rsidR="00A07C89" w:rsidRPr="00E4423F">
        <w:rPr>
          <w:rFonts w:ascii="Times New Roman" w:hAnsi="Times New Roman" w:cs="Times New Roman"/>
        </w:rPr>
        <w:t xml:space="preserve">в качестве ограничения можно отметить, </w:t>
      </w:r>
      <w:r w:rsidR="00A07C89"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 xml:space="preserve">модель </w:t>
      </w:r>
      <w:r w:rsidR="003C6751" w:rsidRPr="00987DE7">
        <w:rPr>
          <w:rFonts w:ascii="Times New Roman" w:hAnsi="Times New Roman" w:cs="Times New Roman"/>
        </w:rPr>
        <w:t>требует высокой степени вовлеченности и ресурсов со стороны компании-партнера (менторское время, доступ к проектам) и координации с учебным процессом вуза.</w:t>
      </w:r>
    </w:p>
    <w:p w14:paraId="3EB02793" w14:textId="19502634" w:rsidR="003C6751" w:rsidRPr="00987DE7" w:rsidRDefault="003C6751" w:rsidP="007B6D06">
      <w:pPr>
        <w:pStyle w:val="a7"/>
        <w:spacing w:after="120" w:line="240" w:lineRule="auto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  <w:b/>
          <w:bCs/>
        </w:rPr>
        <w:t>Выводы</w:t>
      </w:r>
    </w:p>
    <w:p w14:paraId="750512EF" w14:textId="2F9B6A75" w:rsidR="003C6751" w:rsidRDefault="003C6751" w:rsidP="00987DE7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987DE7">
        <w:rPr>
          <w:rFonts w:ascii="Times New Roman" w:hAnsi="Times New Roman" w:cs="Times New Roman"/>
        </w:rPr>
        <w:lastRenderedPageBreak/>
        <w:t xml:space="preserve">Предложенная модель показала свою эффективность как жизнеспособная альтернатива традиционным образовательным направлениям подготовки специалистов по </w:t>
      </w:r>
      <w:r w:rsidRPr="00720815">
        <w:rPr>
          <w:rFonts w:ascii="Times New Roman" w:hAnsi="Times New Roman" w:cs="Times New Roman"/>
        </w:rPr>
        <w:t>СЭД.</w:t>
      </w:r>
      <w:r w:rsidRPr="00987DE7">
        <w:rPr>
          <w:rFonts w:ascii="Times New Roman" w:hAnsi="Times New Roman" w:cs="Times New Roman"/>
        </w:rPr>
        <w:t xml:space="preserve"> Она позволяет синхронизировать образовательный процесс с реальными потребностями рынка и может быть тиражирована </w:t>
      </w:r>
      <w:r w:rsidR="00A07C89">
        <w:rPr>
          <w:rFonts w:ascii="Times New Roman" w:hAnsi="Times New Roman" w:cs="Times New Roman"/>
        </w:rPr>
        <w:t xml:space="preserve">в </w:t>
      </w:r>
      <w:r w:rsidRPr="00987DE7">
        <w:rPr>
          <w:rFonts w:ascii="Times New Roman" w:hAnsi="Times New Roman" w:cs="Times New Roman"/>
        </w:rPr>
        <w:t>другие технические вузы и ИТ-компании, работающие с платформой 1С.</w:t>
      </w:r>
    </w:p>
    <w:p w14:paraId="0361CB92" w14:textId="2B2564CE" w:rsidR="007B6D06" w:rsidRDefault="007B6D06" w:rsidP="00987DE7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1C83DD11" w14:textId="118F9436" w:rsidR="00195BDF" w:rsidRPr="00195BDF" w:rsidRDefault="00195BDF" w:rsidP="00C77A34">
      <w:pPr>
        <w:pStyle w:val="a7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bookmarkStart w:id="0" w:name="_Ref217144133"/>
      <w:r w:rsidRPr="008503DD">
        <w:rPr>
          <w:rFonts w:ascii="Times New Roman" w:hAnsi="Times New Roman" w:cs="Times New Roman"/>
        </w:rPr>
        <w:t>Степанова Е</w:t>
      </w:r>
      <w:r w:rsidR="00C77A34">
        <w:rPr>
          <w:rFonts w:ascii="Times New Roman" w:hAnsi="Times New Roman" w:cs="Times New Roman"/>
        </w:rPr>
        <w:t>.</w:t>
      </w:r>
      <w:r w:rsidRPr="008503DD">
        <w:rPr>
          <w:rFonts w:ascii="Times New Roman" w:hAnsi="Times New Roman" w:cs="Times New Roman"/>
        </w:rPr>
        <w:t>Н</w:t>
      </w:r>
      <w:r w:rsidR="00C77A34">
        <w:rPr>
          <w:rFonts w:ascii="Times New Roman" w:hAnsi="Times New Roman" w:cs="Times New Roman"/>
        </w:rPr>
        <w:t>.</w:t>
      </w:r>
      <w:r w:rsidRPr="008503DD">
        <w:rPr>
          <w:rFonts w:ascii="Times New Roman" w:hAnsi="Times New Roman" w:cs="Times New Roman"/>
        </w:rPr>
        <w:t xml:space="preserve"> Системы электронного документооборота как объект изучения и средство обучения в высшей школе // Высшее образование сегодня</w:t>
      </w:r>
      <w:r w:rsidR="00C77A34">
        <w:rPr>
          <w:rFonts w:ascii="Times New Roman" w:hAnsi="Times New Roman" w:cs="Times New Roman"/>
        </w:rPr>
        <w:t>,</w:t>
      </w:r>
      <w:r w:rsidRPr="008503DD">
        <w:rPr>
          <w:rFonts w:ascii="Times New Roman" w:hAnsi="Times New Roman" w:cs="Times New Roman"/>
        </w:rPr>
        <w:t xml:space="preserve"> 2020. </w:t>
      </w:r>
      <w:r w:rsidR="00C77A34" w:rsidRPr="00C77A34">
        <w:rPr>
          <w:rFonts w:ascii="Times New Roman" w:hAnsi="Times New Roman" w:cs="Times New Roman"/>
        </w:rPr>
        <w:t>—</w:t>
      </w:r>
      <w:r w:rsidR="00C77A34">
        <w:rPr>
          <w:rFonts w:ascii="Times New Roman" w:hAnsi="Times New Roman" w:cs="Times New Roman"/>
        </w:rPr>
        <w:t xml:space="preserve"> </w:t>
      </w:r>
      <w:r w:rsidRPr="008503DD">
        <w:rPr>
          <w:rFonts w:ascii="Times New Roman" w:hAnsi="Times New Roman" w:cs="Times New Roman"/>
        </w:rPr>
        <w:t>№</w:t>
      </w:r>
      <w:r w:rsidR="00C77A34">
        <w:rPr>
          <w:rFonts w:ascii="Times New Roman" w:hAnsi="Times New Roman" w:cs="Times New Roman"/>
        </w:rPr>
        <w:t xml:space="preserve"> </w:t>
      </w:r>
      <w:r w:rsidRPr="008503DD">
        <w:rPr>
          <w:rFonts w:ascii="Times New Roman" w:hAnsi="Times New Roman" w:cs="Times New Roman"/>
        </w:rPr>
        <w:t xml:space="preserve">12. </w:t>
      </w:r>
      <w:r w:rsidR="00C77A34" w:rsidRPr="00C77A34">
        <w:rPr>
          <w:rFonts w:ascii="Times New Roman" w:hAnsi="Times New Roman" w:cs="Times New Roman"/>
        </w:rPr>
        <w:t>—</w:t>
      </w:r>
      <w:r w:rsidR="00C77A34">
        <w:rPr>
          <w:rFonts w:ascii="Times New Roman" w:hAnsi="Times New Roman" w:cs="Times New Roman"/>
        </w:rPr>
        <w:t xml:space="preserve"> </w:t>
      </w:r>
      <w:r w:rsidRPr="008503DD">
        <w:rPr>
          <w:rFonts w:ascii="Times New Roman" w:hAnsi="Times New Roman" w:cs="Times New Roman"/>
        </w:rPr>
        <w:t xml:space="preserve">URL: </w:t>
      </w:r>
      <w:hyperlink r:id="rId8" w:history="1">
        <w:r w:rsidR="00C77A34" w:rsidRPr="00BA312E">
          <w:rPr>
            <w:rStyle w:val="ac"/>
            <w:rFonts w:ascii="Times New Roman" w:hAnsi="Times New Roman" w:cs="Times New Roman"/>
          </w:rPr>
          <w:t>https://cyberleninka.ru/article/n/sistemy-elektronnogo-dokumentooborota-kak-obekt-izucheniya-i-sredstvo-obucheniya-v-vysshey-shkole</w:t>
        </w:r>
      </w:hyperlink>
      <w:r w:rsidR="00C77A34">
        <w:rPr>
          <w:rFonts w:ascii="Times New Roman" w:hAnsi="Times New Roman" w:cs="Times New Roman"/>
        </w:rPr>
        <w:t>, д</w:t>
      </w:r>
      <w:r w:rsidRPr="008503DD">
        <w:rPr>
          <w:rFonts w:ascii="Times New Roman" w:hAnsi="Times New Roman" w:cs="Times New Roman"/>
        </w:rPr>
        <w:t xml:space="preserve">ата </w:t>
      </w:r>
      <w:r w:rsidR="00C77A34">
        <w:rPr>
          <w:rFonts w:ascii="Times New Roman" w:hAnsi="Times New Roman" w:cs="Times New Roman"/>
        </w:rPr>
        <w:t>посе</w:t>
      </w:r>
      <w:r w:rsidR="00C77A34" w:rsidRPr="008503DD">
        <w:rPr>
          <w:rFonts w:ascii="Times New Roman" w:hAnsi="Times New Roman" w:cs="Times New Roman"/>
        </w:rPr>
        <w:t>щения</w:t>
      </w:r>
      <w:r w:rsidRPr="008503DD">
        <w:rPr>
          <w:rFonts w:ascii="Times New Roman" w:hAnsi="Times New Roman" w:cs="Times New Roman"/>
        </w:rPr>
        <w:t>: 10.12.2025.</w:t>
      </w:r>
    </w:p>
    <w:p w14:paraId="0C0FB6FA" w14:textId="76FFDAC3" w:rsidR="007B6D06" w:rsidRDefault="00736FBA" w:rsidP="007B6D06">
      <w:pPr>
        <w:pStyle w:val="a7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bookmarkStart w:id="1" w:name="_Ref217144213"/>
      <w:r>
        <w:rPr>
          <w:rFonts w:ascii="Times New Roman" w:hAnsi="Times New Roman" w:cs="Times New Roman"/>
        </w:rPr>
        <w:t>«</w:t>
      </w:r>
      <w:r w:rsidR="007B6D06">
        <w:rPr>
          <w:rFonts w:ascii="Times New Roman" w:hAnsi="Times New Roman" w:cs="Times New Roman"/>
        </w:rPr>
        <w:t>Академия Документооборота</w:t>
      </w:r>
      <w:r>
        <w:rPr>
          <w:rFonts w:ascii="Times New Roman" w:hAnsi="Times New Roman" w:cs="Times New Roman"/>
        </w:rPr>
        <w:t>»</w:t>
      </w:r>
      <w:r w:rsidR="007B6D06">
        <w:rPr>
          <w:rFonts w:ascii="Times New Roman" w:hAnsi="Times New Roman" w:cs="Times New Roman"/>
        </w:rPr>
        <w:t xml:space="preserve"> Владимира Лушникова</w:t>
      </w:r>
      <w:r w:rsidR="00C77A34">
        <w:rPr>
          <w:rFonts w:ascii="Times New Roman" w:hAnsi="Times New Roman" w:cs="Times New Roman"/>
        </w:rPr>
        <w:t xml:space="preserve">. </w:t>
      </w:r>
      <w:r w:rsidR="00C77A34" w:rsidRPr="00C77A34">
        <w:rPr>
          <w:rFonts w:ascii="Times New Roman" w:hAnsi="Times New Roman" w:cs="Times New Roman"/>
        </w:rPr>
        <w:t>—</w:t>
      </w:r>
      <w:r w:rsidR="00C77A34">
        <w:rPr>
          <w:rFonts w:ascii="Times New Roman" w:hAnsi="Times New Roman" w:cs="Times New Roman"/>
        </w:rPr>
        <w:t xml:space="preserve"> </w:t>
      </w:r>
      <w:r w:rsidR="007B6D06">
        <w:rPr>
          <w:rFonts w:ascii="Times New Roman" w:hAnsi="Times New Roman" w:cs="Times New Roman"/>
          <w:lang w:val="en-US"/>
        </w:rPr>
        <w:t>URL</w:t>
      </w:r>
      <w:r w:rsidR="007B6D06" w:rsidRPr="00195BDF">
        <w:rPr>
          <w:rFonts w:ascii="Times New Roman" w:hAnsi="Times New Roman" w:cs="Times New Roman"/>
        </w:rPr>
        <w:t xml:space="preserve">: </w:t>
      </w:r>
      <w:hyperlink r:id="rId9" w:history="1">
        <w:r w:rsidR="007B6D06" w:rsidRPr="006B5615">
          <w:rPr>
            <w:rStyle w:val="ac"/>
            <w:rFonts w:ascii="Times New Roman" w:hAnsi="Times New Roman" w:cs="Times New Roman"/>
            <w:lang w:val="en-US"/>
          </w:rPr>
          <w:t>https</w:t>
        </w:r>
        <w:r w:rsidR="007B6D06" w:rsidRPr="00195BDF">
          <w:rPr>
            <w:rStyle w:val="ac"/>
            <w:rFonts w:ascii="Times New Roman" w:hAnsi="Times New Roman" w:cs="Times New Roman"/>
          </w:rPr>
          <w:t>://</w:t>
        </w:r>
        <w:r w:rsidR="007B6D06" w:rsidRPr="006B5615">
          <w:rPr>
            <w:rStyle w:val="ac"/>
            <w:rFonts w:ascii="Times New Roman" w:hAnsi="Times New Roman" w:cs="Times New Roman"/>
            <w:lang w:val="en-US"/>
          </w:rPr>
          <w:t>www</w:t>
        </w:r>
        <w:r w:rsidR="007B6D06" w:rsidRPr="00195BDF">
          <w:rPr>
            <w:rStyle w:val="ac"/>
            <w:rFonts w:ascii="Times New Roman" w:hAnsi="Times New Roman" w:cs="Times New Roman"/>
          </w:rPr>
          <w:t>.</w:t>
        </w:r>
        <w:r w:rsidR="007B6D06" w:rsidRPr="006B5615">
          <w:rPr>
            <w:rStyle w:val="ac"/>
            <w:rFonts w:ascii="Times New Roman" w:hAnsi="Times New Roman" w:cs="Times New Roman"/>
            <w:lang w:val="en-US"/>
          </w:rPr>
          <w:t>doc</w:t>
        </w:r>
        <w:r w:rsidR="007B6D06" w:rsidRPr="00195BDF">
          <w:rPr>
            <w:rStyle w:val="ac"/>
            <w:rFonts w:ascii="Times New Roman" w:hAnsi="Times New Roman" w:cs="Times New Roman"/>
          </w:rPr>
          <w:t>-</w:t>
        </w:r>
        <w:proofErr w:type="spellStart"/>
        <w:r w:rsidR="007B6D06" w:rsidRPr="006B5615">
          <w:rPr>
            <w:rStyle w:val="ac"/>
            <w:rFonts w:ascii="Times New Roman" w:hAnsi="Times New Roman" w:cs="Times New Roman"/>
            <w:lang w:val="en-US"/>
          </w:rPr>
          <w:t>lvv</w:t>
        </w:r>
        <w:proofErr w:type="spellEnd"/>
        <w:r w:rsidR="007B6D06" w:rsidRPr="00195BDF">
          <w:rPr>
            <w:rStyle w:val="ac"/>
            <w:rFonts w:ascii="Times New Roman" w:hAnsi="Times New Roman" w:cs="Times New Roman"/>
          </w:rPr>
          <w:t>.</w:t>
        </w:r>
        <w:proofErr w:type="spellStart"/>
        <w:r w:rsidR="007B6D06" w:rsidRPr="006B5615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  <w:r w:rsidR="007B6D06" w:rsidRPr="00195BDF">
          <w:rPr>
            <w:rStyle w:val="ac"/>
            <w:rFonts w:ascii="Times New Roman" w:hAnsi="Times New Roman" w:cs="Times New Roman"/>
          </w:rPr>
          <w:t>/</w:t>
        </w:r>
      </w:hyperlink>
      <w:r w:rsidR="00C77A34">
        <w:rPr>
          <w:rFonts w:ascii="Times New Roman" w:hAnsi="Times New Roman" w:cs="Times New Roman"/>
        </w:rPr>
        <w:t xml:space="preserve">, </w:t>
      </w:r>
      <w:r w:rsidR="008503DD">
        <w:rPr>
          <w:rFonts w:ascii="Times New Roman" w:hAnsi="Times New Roman" w:cs="Times New Roman"/>
        </w:rPr>
        <w:t>д</w:t>
      </w:r>
      <w:r w:rsidR="007B6D06">
        <w:rPr>
          <w:rFonts w:ascii="Times New Roman" w:hAnsi="Times New Roman" w:cs="Times New Roman"/>
        </w:rPr>
        <w:t xml:space="preserve">ата </w:t>
      </w:r>
      <w:r w:rsidR="00C77A34">
        <w:rPr>
          <w:rFonts w:ascii="Times New Roman" w:hAnsi="Times New Roman" w:cs="Times New Roman"/>
        </w:rPr>
        <w:t>посещения</w:t>
      </w:r>
      <w:r w:rsidR="007B6D06">
        <w:rPr>
          <w:rFonts w:ascii="Times New Roman" w:hAnsi="Times New Roman" w:cs="Times New Roman"/>
        </w:rPr>
        <w:t>: 10.12.2025.</w:t>
      </w:r>
      <w:bookmarkEnd w:id="0"/>
      <w:bookmarkEnd w:id="1"/>
    </w:p>
    <w:p w14:paraId="0D4FC18D" w14:textId="260CE482" w:rsidR="00E4423F" w:rsidRPr="00E4423F" w:rsidRDefault="00E4423F" w:rsidP="00C77A34">
      <w:pPr>
        <w:pStyle w:val="a7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bookmarkStart w:id="2" w:name="_Ref217144253"/>
      <w:r w:rsidRPr="00E4423F">
        <w:rPr>
          <w:rFonts w:ascii="Times New Roman" w:hAnsi="Times New Roman" w:cs="Times New Roman"/>
        </w:rPr>
        <w:t>Управление инновационными проектами: учеб. пособие /</w:t>
      </w:r>
      <w:r w:rsidR="00736FBA">
        <w:rPr>
          <w:rFonts w:ascii="Times New Roman" w:hAnsi="Times New Roman" w:cs="Times New Roman"/>
        </w:rPr>
        <w:t xml:space="preserve"> </w:t>
      </w:r>
      <w:r w:rsidRPr="00E4423F">
        <w:rPr>
          <w:rFonts w:ascii="Times New Roman" w:hAnsi="Times New Roman" w:cs="Times New Roman"/>
        </w:rPr>
        <w:t>Ганина Г.Э., Клементьева С.В.; МГТУ им. Н. Э. Баумана.</w:t>
      </w:r>
      <w:r w:rsidR="00736FBA">
        <w:rPr>
          <w:rFonts w:ascii="Times New Roman" w:hAnsi="Times New Roman" w:cs="Times New Roman"/>
        </w:rPr>
        <w:t xml:space="preserve"> </w:t>
      </w:r>
      <w:r w:rsidR="00C77A34" w:rsidRPr="00C77A34">
        <w:rPr>
          <w:rFonts w:ascii="Times New Roman" w:hAnsi="Times New Roman" w:cs="Times New Roman"/>
        </w:rPr>
        <w:t>—</w:t>
      </w:r>
      <w:r w:rsidRPr="00E4423F">
        <w:rPr>
          <w:rFonts w:ascii="Times New Roman" w:hAnsi="Times New Roman" w:cs="Times New Roman"/>
        </w:rPr>
        <w:t xml:space="preserve"> М.: Изд-во МГТУ им. Н. Э. Баумана, 2014.</w:t>
      </w:r>
      <w:r w:rsidR="00736FBA">
        <w:rPr>
          <w:rFonts w:ascii="Times New Roman" w:hAnsi="Times New Roman" w:cs="Times New Roman"/>
        </w:rPr>
        <w:t xml:space="preserve"> </w:t>
      </w:r>
      <w:r w:rsidR="00C77A34" w:rsidRPr="00C77A34">
        <w:rPr>
          <w:rFonts w:ascii="Times New Roman" w:hAnsi="Times New Roman" w:cs="Times New Roman"/>
        </w:rPr>
        <w:t>—</w:t>
      </w:r>
      <w:r w:rsidRPr="00E4423F">
        <w:rPr>
          <w:rFonts w:ascii="Times New Roman" w:hAnsi="Times New Roman" w:cs="Times New Roman"/>
        </w:rPr>
        <w:t xml:space="preserve"> 36 с.</w:t>
      </w:r>
      <w:bookmarkEnd w:id="2"/>
    </w:p>
    <w:sectPr w:rsidR="00E4423F" w:rsidRPr="00E4423F" w:rsidSect="00987DE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3334" w14:textId="77777777" w:rsidR="00DB17EC" w:rsidRDefault="00DB17EC" w:rsidP="00195BDF">
      <w:pPr>
        <w:spacing w:after="0" w:line="240" w:lineRule="auto"/>
      </w:pPr>
      <w:r>
        <w:separator/>
      </w:r>
    </w:p>
  </w:endnote>
  <w:endnote w:type="continuationSeparator" w:id="0">
    <w:p w14:paraId="656C09BE" w14:textId="77777777" w:rsidR="00DB17EC" w:rsidRDefault="00DB17EC" w:rsidP="0019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4B0E" w14:textId="77777777" w:rsidR="00DB17EC" w:rsidRDefault="00DB17EC" w:rsidP="00195BDF">
      <w:pPr>
        <w:spacing w:after="0" w:line="240" w:lineRule="auto"/>
      </w:pPr>
      <w:r>
        <w:separator/>
      </w:r>
    </w:p>
  </w:footnote>
  <w:footnote w:type="continuationSeparator" w:id="0">
    <w:p w14:paraId="4C9DEBEF" w14:textId="77777777" w:rsidR="00DB17EC" w:rsidRDefault="00DB17EC" w:rsidP="00195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3BF8"/>
    <w:multiLevelType w:val="hybridMultilevel"/>
    <w:tmpl w:val="35322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46B"/>
    <w:multiLevelType w:val="multilevel"/>
    <w:tmpl w:val="00EA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D2147"/>
    <w:multiLevelType w:val="multilevel"/>
    <w:tmpl w:val="C3F04BD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E25E5"/>
    <w:multiLevelType w:val="multilevel"/>
    <w:tmpl w:val="F34C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83A48"/>
    <w:multiLevelType w:val="hybridMultilevel"/>
    <w:tmpl w:val="8A02E988"/>
    <w:lvl w:ilvl="0" w:tplc="2CECA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85CB8"/>
    <w:multiLevelType w:val="multilevel"/>
    <w:tmpl w:val="B470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796"/>
    <w:rsid w:val="00064FDE"/>
    <w:rsid w:val="00070405"/>
    <w:rsid w:val="00154E6B"/>
    <w:rsid w:val="00195BDF"/>
    <w:rsid w:val="002111ED"/>
    <w:rsid w:val="0022407F"/>
    <w:rsid w:val="00271B97"/>
    <w:rsid w:val="00355777"/>
    <w:rsid w:val="003A1C2C"/>
    <w:rsid w:val="003C1C33"/>
    <w:rsid w:val="003C6751"/>
    <w:rsid w:val="00415A57"/>
    <w:rsid w:val="00422E2F"/>
    <w:rsid w:val="004345C6"/>
    <w:rsid w:val="004C0BAF"/>
    <w:rsid w:val="005747BF"/>
    <w:rsid w:val="00594EFC"/>
    <w:rsid w:val="005C00DD"/>
    <w:rsid w:val="00640863"/>
    <w:rsid w:val="00653D1A"/>
    <w:rsid w:val="0067081E"/>
    <w:rsid w:val="006B77F0"/>
    <w:rsid w:val="00720815"/>
    <w:rsid w:val="00736FBA"/>
    <w:rsid w:val="00741A22"/>
    <w:rsid w:val="007541C5"/>
    <w:rsid w:val="007B6D06"/>
    <w:rsid w:val="007D25E2"/>
    <w:rsid w:val="007F0288"/>
    <w:rsid w:val="008503DD"/>
    <w:rsid w:val="008E5A3B"/>
    <w:rsid w:val="008E6E57"/>
    <w:rsid w:val="009533A5"/>
    <w:rsid w:val="00963E27"/>
    <w:rsid w:val="00987DE7"/>
    <w:rsid w:val="00A07C89"/>
    <w:rsid w:val="00A246A8"/>
    <w:rsid w:val="00A37599"/>
    <w:rsid w:val="00AF39C4"/>
    <w:rsid w:val="00B1466F"/>
    <w:rsid w:val="00B5509F"/>
    <w:rsid w:val="00C645B2"/>
    <w:rsid w:val="00C77A34"/>
    <w:rsid w:val="00C80D89"/>
    <w:rsid w:val="00D5668B"/>
    <w:rsid w:val="00DB17EC"/>
    <w:rsid w:val="00E4423F"/>
    <w:rsid w:val="00E5320B"/>
    <w:rsid w:val="00F56796"/>
    <w:rsid w:val="00F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2EEE"/>
  <w15:chartTrackingRefBased/>
  <w15:docId w15:val="{E186CAF0-F9A7-4CCD-954A-E07B957C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6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6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67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67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6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6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6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6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6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6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6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6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6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67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67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6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67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679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3759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37599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345C6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7D25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D25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D25E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25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D25E2"/>
    <w:rPr>
      <w:b/>
      <w:bCs/>
      <w:sz w:val="20"/>
      <w:szCs w:val="20"/>
    </w:rPr>
  </w:style>
  <w:style w:type="paragraph" w:styleId="af3">
    <w:name w:val="endnote text"/>
    <w:basedOn w:val="a"/>
    <w:link w:val="af4"/>
    <w:uiPriority w:val="99"/>
    <w:semiHidden/>
    <w:unhideWhenUsed/>
    <w:rsid w:val="00195BD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195BD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195BDF"/>
    <w:rPr>
      <w:vertAlign w:val="superscript"/>
    </w:rPr>
  </w:style>
  <w:style w:type="table" w:styleId="af6">
    <w:name w:val="Table Grid"/>
    <w:basedOn w:val="a1"/>
    <w:uiPriority w:val="39"/>
    <w:rsid w:val="0096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istemy-elektronnogo-dokumentooborota-kak-obekt-izucheniya-i-sredstvo-obucheniya-v-vysshey-shko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oc-lv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FDE40-986B-4C51-8850-28C510D2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Serov</dc:creator>
  <cp:keywords/>
  <dc:description/>
  <cp:lastModifiedBy>Эсаулов Василий Игоревич</cp:lastModifiedBy>
  <cp:revision>19</cp:revision>
  <dcterms:created xsi:type="dcterms:W3CDTF">2025-12-10T14:09:00Z</dcterms:created>
  <dcterms:modified xsi:type="dcterms:W3CDTF">2026-01-26T12:42:00Z</dcterms:modified>
</cp:coreProperties>
</file>